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752" w:type="dxa"/>
        <w:tblInd w:w="142" w:type="dxa"/>
        <w:tblBorders>
          <w:top w:val="none" w:sz="0" w:space="0" w:color="auto"/>
          <w:bottom w:val="none" w:sz="0" w:space="0" w:color="auto"/>
          <w:insideH w:val="none" w:sz="0" w:space="0" w:color="auto"/>
        </w:tblBorders>
        <w:tblLayout w:type="fixed"/>
        <w:tblCellMar>
          <w:left w:w="142" w:type="dxa"/>
          <w:right w:w="0" w:type="dxa"/>
        </w:tblCellMar>
        <w:tblLook w:val="04A0" w:firstRow="1" w:lastRow="0" w:firstColumn="1" w:lastColumn="0" w:noHBand="0" w:noVBand="1"/>
      </w:tblPr>
      <w:tblGrid>
        <w:gridCol w:w="7371"/>
        <w:gridCol w:w="2381"/>
      </w:tblGrid>
      <w:tr w:rsidR="00DD08AD" w:rsidRPr="007E03E8" w14:paraId="08C3BF8C" w14:textId="77777777" w:rsidTr="00DD08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219"/>
        </w:trPr>
        <w:tc>
          <w:tcPr>
            <w:tcW w:w="7371" w:type="dxa"/>
            <w:tcBorders>
              <w:bottom w:val="single" w:sz="24" w:space="0" w:color="44546A"/>
            </w:tcBorders>
            <w:tcMar>
              <w:top w:w="142" w:type="dxa"/>
              <w:bottom w:w="0" w:type="dxa"/>
            </w:tcMar>
          </w:tcPr>
          <w:p w14:paraId="12E884A6" w14:textId="77777777" w:rsidR="00DD08AD" w:rsidRPr="007E03E8" w:rsidRDefault="00DD08AD" w:rsidP="00DD08AD">
            <w:pPr>
              <w:pStyle w:val="blank"/>
              <w:rPr>
                <w:b w:val="0"/>
              </w:rPr>
            </w:pPr>
          </w:p>
        </w:tc>
        <w:tc>
          <w:tcPr>
            <w:tcW w:w="2381" w:type="dxa"/>
            <w:tcBorders>
              <w:bottom w:val="single" w:sz="24" w:space="0" w:color="44546A"/>
            </w:tcBorders>
          </w:tcPr>
          <w:p w14:paraId="7D3581DC" w14:textId="77777777" w:rsidR="00DD08AD" w:rsidRPr="007E03E8" w:rsidRDefault="00DD08AD" w:rsidP="00DD08AD">
            <w:pPr>
              <w:pStyle w:val="blank"/>
              <w:rPr>
                <w:b w:val="0"/>
              </w:rPr>
            </w:pPr>
          </w:p>
        </w:tc>
      </w:tr>
      <w:tr w:rsidR="00DD08AD" w:rsidRPr="00B4522D" w14:paraId="5F9B425B" w14:textId="77777777" w:rsidTr="00DD08AD">
        <w:tc>
          <w:tcPr>
            <w:tcW w:w="9752" w:type="dxa"/>
            <w:gridSpan w:val="2"/>
            <w:tcBorders>
              <w:top w:val="single" w:sz="24" w:space="0" w:color="44546A"/>
            </w:tcBorders>
            <w:tcMar>
              <w:top w:w="85" w:type="dxa"/>
              <w:bottom w:w="0" w:type="dxa"/>
            </w:tcMar>
          </w:tcPr>
          <w:p w14:paraId="5898239E" w14:textId="1B361D88" w:rsidR="00DD08AD" w:rsidRPr="007C2221" w:rsidRDefault="000B2DBD" w:rsidP="00DD08AD">
            <w:pPr>
              <w:pStyle w:val="Dokumenttitel"/>
              <w:jc w:val="left"/>
            </w:pPr>
            <w:r>
              <w:t xml:space="preserve">Liste der Entgelte </w:t>
            </w:r>
            <w:r w:rsidR="00DD08AD">
              <w:br/>
            </w:r>
            <w:r w:rsidRPr="000B2DBD">
              <w:rPr>
                <w:sz w:val="40"/>
                <w:szCs w:val="40"/>
              </w:rPr>
              <w:t>für die Benutzung der Zugtrassen sowie der sonstigen Anlagen und Einrichtungen der Eisenbahninfrastruktur des Zweckverband Schönbuchbahn</w:t>
            </w:r>
          </w:p>
        </w:tc>
      </w:tr>
      <w:tr w:rsidR="00DD08AD" w:rsidRPr="00B4522D" w14:paraId="554F33C1" w14:textId="77777777" w:rsidTr="00DD08AD">
        <w:trPr>
          <w:trHeight w:hRule="exact" w:val="561"/>
        </w:trPr>
        <w:tc>
          <w:tcPr>
            <w:tcW w:w="9752" w:type="dxa"/>
            <w:gridSpan w:val="2"/>
            <w:tcBorders>
              <w:bottom w:val="single" w:sz="8" w:space="0" w:color="auto"/>
            </w:tcBorders>
            <w:tcMar>
              <w:top w:w="0" w:type="dxa"/>
              <w:bottom w:w="0" w:type="dxa"/>
            </w:tcMar>
          </w:tcPr>
          <w:p w14:paraId="624D94B8" w14:textId="77777777" w:rsidR="00DD08AD" w:rsidRDefault="00DD08AD" w:rsidP="00DD08AD">
            <w:pPr>
              <w:pStyle w:val="AusgabeDatum"/>
            </w:pPr>
          </w:p>
        </w:tc>
      </w:tr>
      <w:tr w:rsidR="00DD08AD" w:rsidRPr="007B7DB9" w14:paraId="2ECAEECB" w14:textId="77777777" w:rsidTr="00DD08AD">
        <w:trPr>
          <w:trHeight w:val="1442"/>
        </w:trPr>
        <w:tc>
          <w:tcPr>
            <w:tcW w:w="9752" w:type="dxa"/>
            <w:gridSpan w:val="2"/>
            <w:tcBorders>
              <w:top w:val="single" w:sz="8" w:space="0" w:color="auto"/>
              <w:bottom w:val="single" w:sz="8" w:space="0" w:color="auto"/>
            </w:tcBorders>
            <w:tcMar>
              <w:top w:w="85" w:type="dxa"/>
              <w:bottom w:w="567" w:type="dxa"/>
              <w:right w:w="340" w:type="dxa"/>
            </w:tcMar>
          </w:tcPr>
          <w:p w14:paraId="5A8155F1" w14:textId="436C083A" w:rsidR="00CA1090" w:rsidRPr="00CA1090" w:rsidRDefault="00CA1090" w:rsidP="00DD08AD">
            <w:pPr>
              <w:pStyle w:val="Titelberschrift"/>
              <w:spacing w:line="560" w:lineRule="exact"/>
              <w:jc w:val="left"/>
              <w:rPr>
                <w:sz w:val="20"/>
                <w:szCs w:val="20"/>
              </w:rPr>
            </w:pPr>
            <w:r w:rsidRPr="00CA1090">
              <w:rPr>
                <w:sz w:val="20"/>
                <w:szCs w:val="20"/>
              </w:rPr>
              <w:t>Gültig ab 1</w:t>
            </w:r>
            <w:r w:rsidR="00344FA1">
              <w:rPr>
                <w:sz w:val="20"/>
                <w:szCs w:val="20"/>
              </w:rPr>
              <w:t>2</w:t>
            </w:r>
            <w:r w:rsidRPr="00CA1090">
              <w:rPr>
                <w:sz w:val="20"/>
                <w:szCs w:val="20"/>
              </w:rPr>
              <w:t>.</w:t>
            </w:r>
            <w:r w:rsidR="00490206">
              <w:rPr>
                <w:sz w:val="20"/>
                <w:szCs w:val="20"/>
              </w:rPr>
              <w:t>1</w:t>
            </w:r>
            <w:r w:rsidRPr="00CA1090">
              <w:rPr>
                <w:sz w:val="20"/>
                <w:szCs w:val="20"/>
              </w:rPr>
              <w:t>2.202</w:t>
            </w:r>
            <w:r w:rsidR="00344FA1">
              <w:rPr>
                <w:sz w:val="20"/>
                <w:szCs w:val="20"/>
              </w:rPr>
              <w:t>7</w:t>
            </w:r>
          </w:p>
        </w:tc>
      </w:tr>
      <w:tr w:rsidR="00DD08AD" w14:paraId="07B3F4B4" w14:textId="77777777" w:rsidTr="00DD08AD">
        <w:trPr>
          <w:trHeight w:val="750"/>
        </w:trPr>
        <w:tc>
          <w:tcPr>
            <w:tcW w:w="9752" w:type="dxa"/>
            <w:gridSpan w:val="2"/>
            <w:tcBorders>
              <w:top w:val="single" w:sz="8" w:space="0" w:color="auto"/>
            </w:tcBorders>
            <w:tcMar>
              <w:top w:w="85" w:type="dxa"/>
              <w:bottom w:w="397" w:type="dxa"/>
              <w:right w:w="340" w:type="dxa"/>
            </w:tcMar>
          </w:tcPr>
          <w:p w14:paraId="3A37BF55" w14:textId="123918E3" w:rsidR="00DD08AD" w:rsidRPr="004C5241" w:rsidRDefault="00DD08AD" w:rsidP="00DD08AD">
            <w:pPr>
              <w:pStyle w:val="TitelUntertitel"/>
              <w:jc w:val="left"/>
              <w:rPr>
                <w:sz w:val="20"/>
                <w:szCs w:val="20"/>
              </w:rPr>
            </w:pPr>
          </w:p>
        </w:tc>
      </w:tr>
    </w:tbl>
    <w:p w14:paraId="67497FBD" w14:textId="5169B737" w:rsidR="004D282A" w:rsidRDefault="00DD08AD">
      <w:pPr>
        <w:tabs>
          <w:tab w:val="left" w:pos="540"/>
          <w:tab w:val="left" w:pos="8820"/>
        </w:tabs>
        <w:spacing w:line="360" w:lineRule="auto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br w:type="page"/>
      </w:r>
      <w:r w:rsidR="004D282A">
        <w:rPr>
          <w:rFonts w:ascii="Verdana" w:hAnsi="Verdana"/>
          <w:b/>
          <w:sz w:val="22"/>
          <w:szCs w:val="22"/>
        </w:rPr>
        <w:lastRenderedPageBreak/>
        <w:t>Inhaltsverzeichnis</w:t>
      </w:r>
    </w:p>
    <w:p w14:paraId="09B66109" w14:textId="77777777" w:rsidR="004D282A" w:rsidRDefault="004D282A">
      <w:pPr>
        <w:tabs>
          <w:tab w:val="left" w:pos="540"/>
          <w:tab w:val="left" w:pos="8820"/>
        </w:tabs>
        <w:spacing w:line="360" w:lineRule="auto"/>
        <w:rPr>
          <w:rFonts w:ascii="Verdana" w:hAnsi="Verdana"/>
          <w:b/>
          <w:sz w:val="22"/>
          <w:szCs w:val="22"/>
        </w:rPr>
      </w:pPr>
    </w:p>
    <w:p w14:paraId="6336A1F4" w14:textId="3B65E7AF" w:rsidR="0000396E" w:rsidRDefault="004D282A">
      <w:pPr>
        <w:pStyle w:val="Verzeichnis1"/>
        <w:rPr>
          <w:rFonts w:asciiTheme="minorHAnsi" w:eastAsiaTheme="minorEastAsia" w:hAnsiTheme="minorHAnsi" w:cstheme="minorBidi"/>
          <w:b w:val="0"/>
          <w:noProof/>
          <w:szCs w:val="22"/>
        </w:rPr>
      </w:pPr>
      <w:r>
        <w:rPr>
          <w:szCs w:val="22"/>
        </w:rPr>
        <w:fldChar w:fldCharType="begin"/>
      </w:r>
      <w:r>
        <w:rPr>
          <w:szCs w:val="22"/>
        </w:rPr>
        <w:instrText xml:space="preserve"> TOC \o "1-3" \h \z </w:instrText>
      </w:r>
      <w:r>
        <w:rPr>
          <w:szCs w:val="22"/>
        </w:rPr>
        <w:fldChar w:fldCharType="separate"/>
      </w:r>
      <w:hyperlink w:anchor="_Toc153805047" w:history="1">
        <w:r w:rsidR="0000396E" w:rsidRPr="008E6840">
          <w:rPr>
            <w:rStyle w:val="Hyperlink"/>
            <w:noProof/>
          </w:rPr>
          <w:t>0.</w:t>
        </w:r>
        <w:r w:rsidR="0000396E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00396E" w:rsidRPr="008E6840">
          <w:rPr>
            <w:rStyle w:val="Hyperlink"/>
            <w:noProof/>
          </w:rPr>
          <w:t>Verzeichnis der Abkürzungen</w:t>
        </w:r>
        <w:r w:rsidR="0000396E">
          <w:rPr>
            <w:noProof/>
            <w:webHidden/>
          </w:rPr>
          <w:tab/>
        </w:r>
        <w:r w:rsidR="0000396E">
          <w:rPr>
            <w:noProof/>
            <w:webHidden/>
          </w:rPr>
          <w:fldChar w:fldCharType="begin"/>
        </w:r>
        <w:r w:rsidR="0000396E">
          <w:rPr>
            <w:noProof/>
            <w:webHidden/>
          </w:rPr>
          <w:instrText xml:space="preserve"> PAGEREF _Toc153805047 \h </w:instrText>
        </w:r>
        <w:r w:rsidR="0000396E">
          <w:rPr>
            <w:noProof/>
            <w:webHidden/>
          </w:rPr>
        </w:r>
        <w:r w:rsidR="0000396E">
          <w:rPr>
            <w:noProof/>
            <w:webHidden/>
          </w:rPr>
          <w:fldChar w:fldCharType="separate"/>
        </w:r>
        <w:r w:rsidR="009F3BFE">
          <w:rPr>
            <w:noProof/>
            <w:webHidden/>
          </w:rPr>
          <w:t>3</w:t>
        </w:r>
        <w:r w:rsidR="0000396E">
          <w:rPr>
            <w:noProof/>
            <w:webHidden/>
          </w:rPr>
          <w:fldChar w:fldCharType="end"/>
        </w:r>
      </w:hyperlink>
    </w:p>
    <w:p w14:paraId="41F00441" w14:textId="4D5C7273" w:rsidR="0000396E" w:rsidRDefault="000C25BE">
      <w:pPr>
        <w:pStyle w:val="Verzeichnis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153805048" w:history="1">
        <w:r w:rsidR="0000396E" w:rsidRPr="008E6840">
          <w:rPr>
            <w:rStyle w:val="Hyperlink"/>
            <w:noProof/>
          </w:rPr>
          <w:t>1.</w:t>
        </w:r>
        <w:r w:rsidR="0000396E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00396E" w:rsidRPr="008E6840">
          <w:rPr>
            <w:rStyle w:val="Hyperlink"/>
            <w:noProof/>
          </w:rPr>
          <w:t>Umsatzsteuer</w:t>
        </w:r>
        <w:r w:rsidR="0000396E">
          <w:rPr>
            <w:noProof/>
            <w:webHidden/>
          </w:rPr>
          <w:tab/>
        </w:r>
        <w:r w:rsidR="0000396E">
          <w:rPr>
            <w:noProof/>
            <w:webHidden/>
          </w:rPr>
          <w:fldChar w:fldCharType="begin"/>
        </w:r>
        <w:r w:rsidR="0000396E">
          <w:rPr>
            <w:noProof/>
            <w:webHidden/>
          </w:rPr>
          <w:instrText xml:space="preserve"> PAGEREF _Toc153805048 \h </w:instrText>
        </w:r>
        <w:r w:rsidR="0000396E">
          <w:rPr>
            <w:noProof/>
            <w:webHidden/>
          </w:rPr>
        </w:r>
        <w:r w:rsidR="0000396E">
          <w:rPr>
            <w:noProof/>
            <w:webHidden/>
          </w:rPr>
          <w:fldChar w:fldCharType="separate"/>
        </w:r>
        <w:r w:rsidR="009F3BFE">
          <w:rPr>
            <w:noProof/>
            <w:webHidden/>
          </w:rPr>
          <w:t>4</w:t>
        </w:r>
        <w:r w:rsidR="0000396E">
          <w:rPr>
            <w:noProof/>
            <w:webHidden/>
          </w:rPr>
          <w:fldChar w:fldCharType="end"/>
        </w:r>
      </w:hyperlink>
    </w:p>
    <w:p w14:paraId="2FDFF9B2" w14:textId="7B4DFB45" w:rsidR="0000396E" w:rsidRDefault="000C25BE">
      <w:pPr>
        <w:pStyle w:val="Verzeichnis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153805049" w:history="1">
        <w:r w:rsidR="0000396E" w:rsidRPr="008E6840">
          <w:rPr>
            <w:rStyle w:val="Hyperlink"/>
            <w:noProof/>
          </w:rPr>
          <w:t>2.</w:t>
        </w:r>
        <w:r w:rsidR="0000396E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00396E" w:rsidRPr="008E6840">
          <w:rPr>
            <w:rStyle w:val="Hyperlink"/>
            <w:noProof/>
          </w:rPr>
          <w:t>Trassenpreise</w:t>
        </w:r>
        <w:r w:rsidR="0000396E">
          <w:rPr>
            <w:noProof/>
            <w:webHidden/>
          </w:rPr>
          <w:tab/>
        </w:r>
        <w:r w:rsidR="0000396E">
          <w:rPr>
            <w:noProof/>
            <w:webHidden/>
          </w:rPr>
          <w:fldChar w:fldCharType="begin"/>
        </w:r>
        <w:r w:rsidR="0000396E">
          <w:rPr>
            <w:noProof/>
            <w:webHidden/>
          </w:rPr>
          <w:instrText xml:space="preserve"> PAGEREF _Toc153805049 \h </w:instrText>
        </w:r>
        <w:r w:rsidR="0000396E">
          <w:rPr>
            <w:noProof/>
            <w:webHidden/>
          </w:rPr>
        </w:r>
        <w:r w:rsidR="0000396E">
          <w:rPr>
            <w:noProof/>
            <w:webHidden/>
          </w:rPr>
          <w:fldChar w:fldCharType="separate"/>
        </w:r>
        <w:r w:rsidR="009F3BFE">
          <w:rPr>
            <w:noProof/>
            <w:webHidden/>
          </w:rPr>
          <w:t>4</w:t>
        </w:r>
        <w:r w:rsidR="0000396E">
          <w:rPr>
            <w:noProof/>
            <w:webHidden/>
          </w:rPr>
          <w:fldChar w:fldCharType="end"/>
        </w:r>
      </w:hyperlink>
    </w:p>
    <w:p w14:paraId="3E7AF177" w14:textId="0FABE656" w:rsidR="0000396E" w:rsidRDefault="000C25BE">
      <w:pPr>
        <w:pStyle w:val="Verzeichnis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153805050" w:history="1">
        <w:r w:rsidR="0000396E" w:rsidRPr="008E6840">
          <w:rPr>
            <w:rStyle w:val="Hyperlink"/>
            <w:noProof/>
          </w:rPr>
          <w:t>3.</w:t>
        </w:r>
        <w:r w:rsidR="0000396E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00396E" w:rsidRPr="008E6840">
          <w:rPr>
            <w:rStyle w:val="Hyperlink"/>
            <w:noProof/>
          </w:rPr>
          <w:t>Stornierungsentgelte</w:t>
        </w:r>
        <w:r w:rsidR="0000396E">
          <w:rPr>
            <w:noProof/>
            <w:webHidden/>
          </w:rPr>
          <w:tab/>
        </w:r>
        <w:r w:rsidR="0000396E">
          <w:rPr>
            <w:noProof/>
            <w:webHidden/>
          </w:rPr>
          <w:fldChar w:fldCharType="begin"/>
        </w:r>
        <w:r w:rsidR="0000396E">
          <w:rPr>
            <w:noProof/>
            <w:webHidden/>
          </w:rPr>
          <w:instrText xml:space="preserve"> PAGEREF _Toc153805050 \h </w:instrText>
        </w:r>
        <w:r w:rsidR="0000396E">
          <w:rPr>
            <w:noProof/>
            <w:webHidden/>
          </w:rPr>
        </w:r>
        <w:r w:rsidR="0000396E">
          <w:rPr>
            <w:noProof/>
            <w:webHidden/>
          </w:rPr>
          <w:fldChar w:fldCharType="separate"/>
        </w:r>
        <w:r w:rsidR="009F3BFE">
          <w:rPr>
            <w:noProof/>
            <w:webHidden/>
          </w:rPr>
          <w:t>4</w:t>
        </w:r>
        <w:r w:rsidR="0000396E">
          <w:rPr>
            <w:noProof/>
            <w:webHidden/>
          </w:rPr>
          <w:fldChar w:fldCharType="end"/>
        </w:r>
      </w:hyperlink>
    </w:p>
    <w:p w14:paraId="0D8E26DE" w14:textId="10D97461" w:rsidR="0000396E" w:rsidRDefault="000C25BE">
      <w:pPr>
        <w:pStyle w:val="Verzeichnis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153805051" w:history="1">
        <w:r w:rsidR="0000396E" w:rsidRPr="008E6840">
          <w:rPr>
            <w:rStyle w:val="Hyperlink"/>
            <w:noProof/>
          </w:rPr>
          <w:t>4.</w:t>
        </w:r>
        <w:r w:rsidR="0000396E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00396E" w:rsidRPr="008E6840">
          <w:rPr>
            <w:rStyle w:val="Hyperlink"/>
            <w:noProof/>
          </w:rPr>
          <w:t>Entgelte für außergewöhnliche Transporte</w:t>
        </w:r>
        <w:r w:rsidR="0000396E">
          <w:rPr>
            <w:noProof/>
            <w:webHidden/>
          </w:rPr>
          <w:tab/>
        </w:r>
        <w:r w:rsidR="0000396E">
          <w:rPr>
            <w:noProof/>
            <w:webHidden/>
          </w:rPr>
          <w:fldChar w:fldCharType="begin"/>
        </w:r>
        <w:r w:rsidR="0000396E">
          <w:rPr>
            <w:noProof/>
            <w:webHidden/>
          </w:rPr>
          <w:instrText xml:space="preserve"> PAGEREF _Toc153805051 \h </w:instrText>
        </w:r>
        <w:r w:rsidR="0000396E">
          <w:rPr>
            <w:noProof/>
            <w:webHidden/>
          </w:rPr>
        </w:r>
        <w:r w:rsidR="0000396E">
          <w:rPr>
            <w:noProof/>
            <w:webHidden/>
          </w:rPr>
          <w:fldChar w:fldCharType="separate"/>
        </w:r>
        <w:r w:rsidR="009F3BFE">
          <w:rPr>
            <w:noProof/>
            <w:webHidden/>
          </w:rPr>
          <w:t>4</w:t>
        </w:r>
        <w:r w:rsidR="0000396E">
          <w:rPr>
            <w:noProof/>
            <w:webHidden/>
          </w:rPr>
          <w:fldChar w:fldCharType="end"/>
        </w:r>
      </w:hyperlink>
    </w:p>
    <w:p w14:paraId="2175D4D0" w14:textId="537FB9AE" w:rsidR="0000396E" w:rsidRDefault="000C25BE">
      <w:pPr>
        <w:pStyle w:val="Verzeichnis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153805052" w:history="1">
        <w:r w:rsidR="0000396E" w:rsidRPr="008E6840">
          <w:rPr>
            <w:rStyle w:val="Hyperlink"/>
            <w:noProof/>
          </w:rPr>
          <w:t>5.</w:t>
        </w:r>
        <w:r w:rsidR="0000396E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00396E" w:rsidRPr="008E6840">
          <w:rPr>
            <w:rStyle w:val="Hyperlink"/>
            <w:noProof/>
          </w:rPr>
          <w:t>Stationspreise</w:t>
        </w:r>
        <w:r w:rsidR="0000396E">
          <w:rPr>
            <w:noProof/>
            <w:webHidden/>
          </w:rPr>
          <w:tab/>
        </w:r>
        <w:r w:rsidR="0000396E">
          <w:rPr>
            <w:noProof/>
            <w:webHidden/>
          </w:rPr>
          <w:fldChar w:fldCharType="begin"/>
        </w:r>
        <w:r w:rsidR="0000396E">
          <w:rPr>
            <w:noProof/>
            <w:webHidden/>
          </w:rPr>
          <w:instrText xml:space="preserve"> PAGEREF _Toc153805052 \h </w:instrText>
        </w:r>
        <w:r w:rsidR="0000396E">
          <w:rPr>
            <w:noProof/>
            <w:webHidden/>
          </w:rPr>
        </w:r>
        <w:r w:rsidR="0000396E">
          <w:rPr>
            <w:noProof/>
            <w:webHidden/>
          </w:rPr>
          <w:fldChar w:fldCharType="separate"/>
        </w:r>
        <w:r w:rsidR="009F3BFE">
          <w:rPr>
            <w:noProof/>
            <w:webHidden/>
          </w:rPr>
          <w:t>5</w:t>
        </w:r>
        <w:r w:rsidR="0000396E">
          <w:rPr>
            <w:noProof/>
            <w:webHidden/>
          </w:rPr>
          <w:fldChar w:fldCharType="end"/>
        </w:r>
      </w:hyperlink>
    </w:p>
    <w:p w14:paraId="4071F1F3" w14:textId="253D7BD2" w:rsidR="0000396E" w:rsidRDefault="000C25BE">
      <w:pPr>
        <w:pStyle w:val="Verzeichnis1"/>
        <w:rPr>
          <w:rFonts w:asciiTheme="minorHAnsi" w:eastAsiaTheme="minorEastAsia" w:hAnsiTheme="minorHAnsi" w:cstheme="minorBidi"/>
          <w:b w:val="0"/>
          <w:noProof/>
          <w:szCs w:val="22"/>
        </w:rPr>
      </w:pPr>
      <w:hyperlink w:anchor="_Toc153805053" w:history="1">
        <w:r w:rsidR="0000396E" w:rsidRPr="008E6840">
          <w:rPr>
            <w:rStyle w:val="Hyperlink"/>
            <w:noProof/>
          </w:rPr>
          <w:t>6.</w:t>
        </w:r>
        <w:r w:rsidR="0000396E">
          <w:rPr>
            <w:rFonts w:asciiTheme="minorHAnsi" w:eastAsiaTheme="minorEastAsia" w:hAnsiTheme="minorHAnsi" w:cstheme="minorBidi"/>
            <w:b w:val="0"/>
            <w:noProof/>
            <w:szCs w:val="22"/>
          </w:rPr>
          <w:tab/>
        </w:r>
        <w:r w:rsidR="0000396E" w:rsidRPr="008E6840">
          <w:rPr>
            <w:rStyle w:val="Hyperlink"/>
            <w:noProof/>
          </w:rPr>
          <w:t>Sonstige Leistungen</w:t>
        </w:r>
        <w:r w:rsidR="0000396E">
          <w:rPr>
            <w:noProof/>
            <w:webHidden/>
          </w:rPr>
          <w:tab/>
        </w:r>
        <w:r w:rsidR="0000396E">
          <w:rPr>
            <w:noProof/>
            <w:webHidden/>
          </w:rPr>
          <w:fldChar w:fldCharType="begin"/>
        </w:r>
        <w:r w:rsidR="0000396E">
          <w:rPr>
            <w:noProof/>
            <w:webHidden/>
          </w:rPr>
          <w:instrText xml:space="preserve"> PAGEREF _Toc153805053 \h </w:instrText>
        </w:r>
        <w:r w:rsidR="0000396E">
          <w:rPr>
            <w:noProof/>
            <w:webHidden/>
          </w:rPr>
        </w:r>
        <w:r w:rsidR="0000396E">
          <w:rPr>
            <w:noProof/>
            <w:webHidden/>
          </w:rPr>
          <w:fldChar w:fldCharType="separate"/>
        </w:r>
        <w:r w:rsidR="009F3BFE">
          <w:rPr>
            <w:noProof/>
            <w:webHidden/>
          </w:rPr>
          <w:t>5</w:t>
        </w:r>
        <w:r w:rsidR="0000396E">
          <w:rPr>
            <w:noProof/>
            <w:webHidden/>
          </w:rPr>
          <w:fldChar w:fldCharType="end"/>
        </w:r>
      </w:hyperlink>
    </w:p>
    <w:p w14:paraId="17B2CAD4" w14:textId="7ED5980A" w:rsidR="004C5241" w:rsidRDefault="004D282A">
      <w:pPr>
        <w:tabs>
          <w:tab w:val="left" w:pos="540"/>
          <w:tab w:val="left" w:pos="8460"/>
        </w:tabs>
        <w:spacing w:line="360" w:lineRule="auto"/>
        <w:ind w:left="540" w:hanging="540"/>
        <w:rPr>
          <w:rFonts w:ascii="Verdana" w:hAnsi="Verdana"/>
          <w:b/>
          <w:sz w:val="22"/>
          <w:szCs w:val="22"/>
        </w:rPr>
        <w:sectPr w:rsidR="004C5241" w:rsidSect="00CE025A">
          <w:headerReference w:type="default" r:id="rId8"/>
          <w:headerReference w:type="first" r:id="rId9"/>
          <w:footerReference w:type="first" r:id="rId10"/>
          <w:pgSz w:w="11906" w:h="16838" w:code="9"/>
          <w:pgMar w:top="1701" w:right="1418" w:bottom="1418" w:left="1418" w:header="709" w:footer="709" w:gutter="0"/>
          <w:pgNumType w:start="4"/>
          <w:cols w:space="708"/>
          <w:docGrid w:linePitch="360"/>
        </w:sectPr>
      </w:pPr>
      <w:r>
        <w:rPr>
          <w:rFonts w:ascii="Verdana" w:hAnsi="Verdana"/>
          <w:b/>
          <w:sz w:val="22"/>
          <w:szCs w:val="22"/>
        </w:rPr>
        <w:fldChar w:fldCharType="end"/>
      </w:r>
    </w:p>
    <w:p w14:paraId="3B507408" w14:textId="7346D343" w:rsidR="004D282A" w:rsidRDefault="004D282A">
      <w:pPr>
        <w:pStyle w:val="berschrift1"/>
      </w:pPr>
      <w:bookmarkStart w:id="0" w:name="_Toc153805047"/>
      <w:bookmarkStart w:id="1" w:name="OLE_LINK1"/>
      <w:r>
        <w:lastRenderedPageBreak/>
        <w:t>Verzeichnis der Abkürzungen</w:t>
      </w:r>
      <w:bookmarkEnd w:id="0"/>
    </w:p>
    <w:bookmarkEnd w:id="1"/>
    <w:p w14:paraId="12E72E03" w14:textId="77777777" w:rsidR="000B2DBD" w:rsidRDefault="000B2DBD" w:rsidP="000B2DBD">
      <w:pPr>
        <w:spacing w:line="360" w:lineRule="auto"/>
        <w:rPr>
          <w:rFonts w:ascii="Verdana" w:hAnsi="Verdana"/>
          <w:b/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6"/>
        <w:gridCol w:w="6466"/>
      </w:tblGrid>
      <w:tr w:rsidR="000B2DBD" w14:paraId="45FF8C56" w14:textId="77777777" w:rsidTr="00952297">
        <w:tc>
          <w:tcPr>
            <w:tcW w:w="1800" w:type="dxa"/>
          </w:tcPr>
          <w:p w14:paraId="49DCE87B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Abs.</w:t>
            </w:r>
          </w:p>
        </w:tc>
        <w:tc>
          <w:tcPr>
            <w:tcW w:w="6582" w:type="dxa"/>
          </w:tcPr>
          <w:p w14:paraId="3ACF83C9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Absatz</w:t>
            </w:r>
          </w:p>
        </w:tc>
      </w:tr>
      <w:tr w:rsidR="000B2DBD" w14:paraId="23E03185" w14:textId="77777777" w:rsidTr="00952297">
        <w:tc>
          <w:tcPr>
            <w:tcW w:w="1800" w:type="dxa"/>
          </w:tcPr>
          <w:p w14:paraId="77B7A2AB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AEG</w:t>
            </w:r>
          </w:p>
        </w:tc>
        <w:tc>
          <w:tcPr>
            <w:tcW w:w="6582" w:type="dxa"/>
          </w:tcPr>
          <w:p w14:paraId="5AE87BBF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Allgemeines Eisenbahngesetz</w:t>
            </w:r>
          </w:p>
        </w:tc>
      </w:tr>
      <w:tr w:rsidR="000B2DBD" w14:paraId="21C02DF4" w14:textId="77777777" w:rsidTr="00952297">
        <w:tc>
          <w:tcPr>
            <w:tcW w:w="1800" w:type="dxa"/>
          </w:tcPr>
          <w:p w14:paraId="6AD87AB4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AT</w:t>
            </w:r>
          </w:p>
        </w:tc>
        <w:tc>
          <w:tcPr>
            <w:tcW w:w="6582" w:type="dxa"/>
          </w:tcPr>
          <w:p w14:paraId="0DE83EDC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Allgemeiner Teil</w:t>
            </w:r>
          </w:p>
        </w:tc>
      </w:tr>
      <w:tr w:rsidR="000B2DBD" w14:paraId="0CE17945" w14:textId="77777777" w:rsidTr="00952297">
        <w:tc>
          <w:tcPr>
            <w:tcW w:w="1800" w:type="dxa"/>
          </w:tcPr>
          <w:p w14:paraId="64AFADAC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BT</w:t>
            </w:r>
          </w:p>
        </w:tc>
        <w:tc>
          <w:tcPr>
            <w:tcW w:w="6582" w:type="dxa"/>
          </w:tcPr>
          <w:p w14:paraId="42A69CFD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Besonderer Teil</w:t>
            </w:r>
          </w:p>
        </w:tc>
      </w:tr>
      <w:tr w:rsidR="000B2DBD" w14:paraId="73FE3419" w14:textId="77777777" w:rsidTr="00952297">
        <w:tc>
          <w:tcPr>
            <w:tcW w:w="1800" w:type="dxa"/>
          </w:tcPr>
          <w:p w14:paraId="40F5F9FF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BZA</w:t>
            </w:r>
          </w:p>
        </w:tc>
        <w:tc>
          <w:tcPr>
            <w:tcW w:w="6582" w:type="dxa"/>
          </w:tcPr>
          <w:p w14:paraId="378492BD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Beförderung Zugart, Außergewöhnlich</w:t>
            </w:r>
          </w:p>
        </w:tc>
      </w:tr>
      <w:tr w:rsidR="000B2DBD" w14:paraId="36B4056E" w14:textId="77777777" w:rsidTr="00952297">
        <w:tc>
          <w:tcPr>
            <w:tcW w:w="1800" w:type="dxa"/>
          </w:tcPr>
          <w:p w14:paraId="7A21A24F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bzw.</w:t>
            </w:r>
          </w:p>
        </w:tc>
        <w:tc>
          <w:tcPr>
            <w:tcW w:w="6582" w:type="dxa"/>
          </w:tcPr>
          <w:p w14:paraId="775C9B05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beziehungsweise</w:t>
            </w:r>
          </w:p>
        </w:tc>
      </w:tr>
      <w:tr w:rsidR="000B2DBD" w14:paraId="78AABEA2" w14:textId="77777777" w:rsidTr="00952297">
        <w:tc>
          <w:tcPr>
            <w:tcW w:w="1800" w:type="dxa"/>
          </w:tcPr>
          <w:p w14:paraId="3341151E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EBO</w:t>
            </w:r>
          </w:p>
        </w:tc>
        <w:tc>
          <w:tcPr>
            <w:tcW w:w="6582" w:type="dxa"/>
          </w:tcPr>
          <w:p w14:paraId="62D3F6AA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Eisenbahn-Bau- und Betriebsordnung</w:t>
            </w:r>
          </w:p>
        </w:tc>
      </w:tr>
      <w:tr w:rsidR="000B2DBD" w14:paraId="573BBEDE" w14:textId="77777777" w:rsidTr="00952297">
        <w:tc>
          <w:tcPr>
            <w:tcW w:w="1800" w:type="dxa"/>
          </w:tcPr>
          <w:p w14:paraId="496035C0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EIBV</w:t>
            </w:r>
          </w:p>
        </w:tc>
        <w:tc>
          <w:tcPr>
            <w:tcW w:w="6582" w:type="dxa"/>
          </w:tcPr>
          <w:p w14:paraId="0AFAEBFB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Eisenbahninfrastruktur-Benutzungsverordnung</w:t>
            </w:r>
          </w:p>
        </w:tc>
      </w:tr>
      <w:tr w:rsidR="000B2DBD" w14:paraId="7D624B0F" w14:textId="77777777" w:rsidTr="00952297">
        <w:tc>
          <w:tcPr>
            <w:tcW w:w="1800" w:type="dxa"/>
          </w:tcPr>
          <w:p w14:paraId="2A163DD1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ETV</w:t>
            </w:r>
          </w:p>
        </w:tc>
        <w:tc>
          <w:tcPr>
            <w:tcW w:w="6582" w:type="dxa"/>
          </w:tcPr>
          <w:p w14:paraId="324E355F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Eisenbahn-Tarifvertrag</w:t>
            </w:r>
          </w:p>
        </w:tc>
      </w:tr>
      <w:tr w:rsidR="000B2DBD" w14:paraId="37A79ED9" w14:textId="77777777" w:rsidTr="00952297">
        <w:tc>
          <w:tcPr>
            <w:tcW w:w="1800" w:type="dxa"/>
          </w:tcPr>
          <w:p w14:paraId="3EE67E94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EVU</w:t>
            </w:r>
          </w:p>
        </w:tc>
        <w:tc>
          <w:tcPr>
            <w:tcW w:w="6582" w:type="dxa"/>
          </w:tcPr>
          <w:p w14:paraId="2B92BE9F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Eisenbahnverkehrsunternehmen</w:t>
            </w:r>
          </w:p>
        </w:tc>
      </w:tr>
      <w:tr w:rsidR="000B2DBD" w14:paraId="1F1F4572" w14:textId="77777777" w:rsidTr="00952297">
        <w:tc>
          <w:tcPr>
            <w:tcW w:w="1800" w:type="dxa"/>
          </w:tcPr>
          <w:p w14:paraId="3485B071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FFS</w:t>
            </w:r>
          </w:p>
        </w:tc>
        <w:tc>
          <w:tcPr>
            <w:tcW w:w="6582" w:type="dxa"/>
          </w:tcPr>
          <w:p w14:paraId="07CEAF14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Funkfernsteuerung</w:t>
            </w:r>
          </w:p>
        </w:tc>
      </w:tr>
      <w:tr w:rsidR="000B2DBD" w14:paraId="36AEC780" w14:textId="77777777" w:rsidTr="00952297">
        <w:tc>
          <w:tcPr>
            <w:tcW w:w="1800" w:type="dxa"/>
          </w:tcPr>
          <w:p w14:paraId="0DB7DC37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GGVSE</w:t>
            </w:r>
          </w:p>
        </w:tc>
        <w:tc>
          <w:tcPr>
            <w:tcW w:w="6582" w:type="dxa"/>
          </w:tcPr>
          <w:p w14:paraId="6187ED7D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Gefahrgutverordnung Straße und Eisenbahn</w:t>
            </w:r>
          </w:p>
        </w:tc>
      </w:tr>
      <w:tr w:rsidR="000B2DBD" w14:paraId="55EE372E" w14:textId="77777777" w:rsidTr="00952297">
        <w:tc>
          <w:tcPr>
            <w:tcW w:w="1800" w:type="dxa"/>
          </w:tcPr>
          <w:p w14:paraId="6A285356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ggf.</w:t>
            </w:r>
          </w:p>
        </w:tc>
        <w:tc>
          <w:tcPr>
            <w:tcW w:w="6582" w:type="dxa"/>
          </w:tcPr>
          <w:p w14:paraId="28120247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gegebenenfalls</w:t>
            </w:r>
          </w:p>
        </w:tc>
      </w:tr>
      <w:tr w:rsidR="000B2DBD" w14:paraId="7E07008B" w14:textId="77777777" w:rsidTr="00952297">
        <w:tc>
          <w:tcPr>
            <w:tcW w:w="1800" w:type="dxa"/>
          </w:tcPr>
          <w:p w14:paraId="2EC7D44D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gem.</w:t>
            </w:r>
          </w:p>
        </w:tc>
        <w:tc>
          <w:tcPr>
            <w:tcW w:w="6582" w:type="dxa"/>
          </w:tcPr>
          <w:p w14:paraId="432859BA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gemäß</w:t>
            </w:r>
          </w:p>
        </w:tc>
      </w:tr>
      <w:tr w:rsidR="000B2DBD" w14:paraId="39FA7616" w14:textId="77777777" w:rsidTr="00952297">
        <w:tc>
          <w:tcPr>
            <w:tcW w:w="1800" w:type="dxa"/>
          </w:tcPr>
          <w:p w14:paraId="6DACDBBD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lfd.</w:t>
            </w:r>
          </w:p>
        </w:tc>
        <w:tc>
          <w:tcPr>
            <w:tcW w:w="6582" w:type="dxa"/>
          </w:tcPr>
          <w:p w14:paraId="1B76DC9F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laufend</w:t>
            </w:r>
          </w:p>
        </w:tc>
      </w:tr>
      <w:tr w:rsidR="000B2DBD" w14:paraId="76B40B7E" w14:textId="77777777" w:rsidTr="00952297">
        <w:tc>
          <w:tcPr>
            <w:tcW w:w="1800" w:type="dxa"/>
          </w:tcPr>
          <w:p w14:paraId="5890F7EB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LÜ</w:t>
            </w:r>
          </w:p>
        </w:tc>
        <w:tc>
          <w:tcPr>
            <w:tcW w:w="6582" w:type="dxa"/>
          </w:tcPr>
          <w:p w14:paraId="4C83C89D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Lademaßüberschreitung</w:t>
            </w:r>
          </w:p>
        </w:tc>
      </w:tr>
      <w:tr w:rsidR="000B2DBD" w14:paraId="12B23F05" w14:textId="77777777" w:rsidTr="00952297">
        <w:tc>
          <w:tcPr>
            <w:tcW w:w="1800" w:type="dxa"/>
          </w:tcPr>
          <w:p w14:paraId="7429E685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NBS</w:t>
            </w:r>
          </w:p>
        </w:tc>
        <w:tc>
          <w:tcPr>
            <w:tcW w:w="6582" w:type="dxa"/>
          </w:tcPr>
          <w:p w14:paraId="067D5F00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Nutzungsbedingungen für Serviceeinrichtungen</w:t>
            </w:r>
          </w:p>
        </w:tc>
      </w:tr>
      <w:tr w:rsidR="000B2DBD" w14:paraId="04C1531A" w14:textId="77777777" w:rsidTr="00952297">
        <w:tc>
          <w:tcPr>
            <w:tcW w:w="1800" w:type="dxa"/>
          </w:tcPr>
          <w:p w14:paraId="5B28693F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Pos.</w:t>
            </w:r>
          </w:p>
        </w:tc>
        <w:tc>
          <w:tcPr>
            <w:tcW w:w="6582" w:type="dxa"/>
          </w:tcPr>
          <w:p w14:paraId="385A8C33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Position</w:t>
            </w:r>
          </w:p>
        </w:tc>
      </w:tr>
      <w:tr w:rsidR="000B2DBD" w14:paraId="201D0BC5" w14:textId="77777777" w:rsidTr="00952297">
        <w:tc>
          <w:tcPr>
            <w:tcW w:w="1800" w:type="dxa"/>
          </w:tcPr>
          <w:p w14:paraId="079DC65E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2"/>
                <w:szCs w:val="22"/>
              </w:rPr>
              <w:t>SbV</w:t>
            </w:r>
            <w:proofErr w:type="spellEnd"/>
          </w:p>
        </w:tc>
        <w:tc>
          <w:tcPr>
            <w:tcW w:w="6582" w:type="dxa"/>
          </w:tcPr>
          <w:p w14:paraId="4ACFC749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Sammlung betrieblicher Vorschriften</w:t>
            </w:r>
          </w:p>
        </w:tc>
      </w:tr>
      <w:tr w:rsidR="000B2DBD" w14:paraId="741A6C71" w14:textId="77777777" w:rsidTr="00952297">
        <w:tc>
          <w:tcPr>
            <w:tcW w:w="1800" w:type="dxa"/>
          </w:tcPr>
          <w:p w14:paraId="15594CA6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SNB</w:t>
            </w:r>
          </w:p>
        </w:tc>
        <w:tc>
          <w:tcPr>
            <w:tcW w:w="6582" w:type="dxa"/>
          </w:tcPr>
          <w:p w14:paraId="1DDE4C1B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Schienennetz-Benutzungsbedingungen </w:t>
            </w:r>
          </w:p>
        </w:tc>
      </w:tr>
      <w:tr w:rsidR="000B2DBD" w14:paraId="4E73AA54" w14:textId="77777777" w:rsidTr="00952297">
        <w:tc>
          <w:tcPr>
            <w:tcW w:w="1800" w:type="dxa"/>
          </w:tcPr>
          <w:p w14:paraId="34BF1394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proofErr w:type="spellStart"/>
            <w:r>
              <w:rPr>
                <w:rFonts w:ascii="Verdana" w:hAnsi="Verdana"/>
                <w:sz w:val="22"/>
                <w:szCs w:val="22"/>
              </w:rPr>
              <w:t>Tfz</w:t>
            </w:r>
            <w:proofErr w:type="spellEnd"/>
          </w:p>
        </w:tc>
        <w:tc>
          <w:tcPr>
            <w:tcW w:w="6582" w:type="dxa"/>
          </w:tcPr>
          <w:p w14:paraId="215ED73B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Triebfahrzeug</w:t>
            </w:r>
          </w:p>
        </w:tc>
      </w:tr>
      <w:tr w:rsidR="000B2DBD" w14:paraId="25AEFD1E" w14:textId="77777777" w:rsidTr="00952297">
        <w:tc>
          <w:tcPr>
            <w:tcW w:w="1800" w:type="dxa"/>
          </w:tcPr>
          <w:p w14:paraId="465A45B0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VDV</w:t>
            </w:r>
          </w:p>
        </w:tc>
        <w:tc>
          <w:tcPr>
            <w:tcW w:w="6582" w:type="dxa"/>
          </w:tcPr>
          <w:p w14:paraId="10303D5E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Verband Deutscher Verkehrsunternehmen</w:t>
            </w:r>
          </w:p>
        </w:tc>
      </w:tr>
      <w:tr w:rsidR="000B2DBD" w14:paraId="07C0D51E" w14:textId="77777777" w:rsidTr="00952297">
        <w:tc>
          <w:tcPr>
            <w:tcW w:w="1800" w:type="dxa"/>
          </w:tcPr>
          <w:p w14:paraId="453123B1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VT</w:t>
            </w:r>
          </w:p>
        </w:tc>
        <w:tc>
          <w:tcPr>
            <w:tcW w:w="6582" w:type="dxa"/>
          </w:tcPr>
          <w:p w14:paraId="09331532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Verkehrstag</w:t>
            </w:r>
          </w:p>
        </w:tc>
      </w:tr>
      <w:tr w:rsidR="000B2DBD" w14:paraId="5B83CF7E" w14:textId="77777777" w:rsidTr="00952297">
        <w:tc>
          <w:tcPr>
            <w:tcW w:w="1800" w:type="dxa"/>
          </w:tcPr>
          <w:p w14:paraId="0BBC8AFC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WEG</w:t>
            </w:r>
          </w:p>
        </w:tc>
        <w:tc>
          <w:tcPr>
            <w:tcW w:w="6582" w:type="dxa"/>
          </w:tcPr>
          <w:p w14:paraId="5B2CAA08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Württembergische Eisenbahn-Gesellschaft mbH</w:t>
            </w:r>
          </w:p>
        </w:tc>
      </w:tr>
      <w:tr w:rsidR="000B2DBD" w14:paraId="15AD9F5C" w14:textId="77777777" w:rsidTr="00952297">
        <w:tc>
          <w:tcPr>
            <w:tcW w:w="1800" w:type="dxa"/>
          </w:tcPr>
          <w:p w14:paraId="6ABC05C3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z. B.</w:t>
            </w:r>
          </w:p>
        </w:tc>
        <w:tc>
          <w:tcPr>
            <w:tcW w:w="6582" w:type="dxa"/>
          </w:tcPr>
          <w:p w14:paraId="4A3606BF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zum Beispiel</w:t>
            </w:r>
          </w:p>
        </w:tc>
      </w:tr>
      <w:tr w:rsidR="000B2DBD" w14:paraId="1FB7EA72" w14:textId="77777777" w:rsidTr="00952297">
        <w:tc>
          <w:tcPr>
            <w:tcW w:w="1800" w:type="dxa"/>
          </w:tcPr>
          <w:p w14:paraId="40C75B52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ZVS</w:t>
            </w:r>
          </w:p>
        </w:tc>
        <w:tc>
          <w:tcPr>
            <w:tcW w:w="6582" w:type="dxa"/>
          </w:tcPr>
          <w:p w14:paraId="3B073CE5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Zweckverband Schönbuchbahn</w:t>
            </w:r>
          </w:p>
        </w:tc>
      </w:tr>
      <w:tr w:rsidR="000B2DBD" w14:paraId="7F46ACC3" w14:textId="77777777" w:rsidTr="00952297">
        <w:tc>
          <w:tcPr>
            <w:tcW w:w="1800" w:type="dxa"/>
          </w:tcPr>
          <w:p w14:paraId="6DA9D54D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zzgl.</w:t>
            </w:r>
          </w:p>
        </w:tc>
        <w:tc>
          <w:tcPr>
            <w:tcW w:w="6582" w:type="dxa"/>
          </w:tcPr>
          <w:p w14:paraId="2768EC87" w14:textId="77777777" w:rsidR="000B2DBD" w:rsidRDefault="000B2DBD" w:rsidP="00952297">
            <w:pPr>
              <w:spacing w:before="60" w:after="60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zuzüglich</w:t>
            </w:r>
          </w:p>
        </w:tc>
      </w:tr>
    </w:tbl>
    <w:p w14:paraId="555EBE1C" w14:textId="77777777" w:rsidR="000B2DBD" w:rsidRDefault="000B2DBD" w:rsidP="000B2DBD">
      <w:pPr>
        <w:spacing w:line="360" w:lineRule="auto"/>
        <w:rPr>
          <w:rFonts w:ascii="Verdana" w:hAnsi="Verdana"/>
          <w:b/>
          <w:sz w:val="22"/>
          <w:szCs w:val="22"/>
        </w:rPr>
      </w:pPr>
    </w:p>
    <w:p w14:paraId="11A1F2F7" w14:textId="3036B43D" w:rsidR="0085767B" w:rsidRDefault="0085767B">
      <w:pPr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br w:type="page"/>
      </w:r>
    </w:p>
    <w:p w14:paraId="36FBE52D" w14:textId="038765F5" w:rsidR="004D282A" w:rsidRDefault="000B2DBD">
      <w:pPr>
        <w:pStyle w:val="berschrift1"/>
      </w:pPr>
      <w:bookmarkStart w:id="2" w:name="_Toc153805048"/>
      <w:r>
        <w:lastRenderedPageBreak/>
        <w:t>Umsatzsteuer</w:t>
      </w:r>
      <w:bookmarkEnd w:id="2"/>
    </w:p>
    <w:p w14:paraId="57CD26F4" w14:textId="63607151" w:rsidR="004D282A" w:rsidRDefault="000B2DBD">
      <w:pPr>
        <w:tabs>
          <w:tab w:val="left" w:pos="720"/>
        </w:tabs>
        <w:spacing w:line="360" w:lineRule="auto"/>
        <w:ind w:left="708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Sämtliche in dieser Liste der Entgelte bzw. in den SNB-BT oder NBS-BT genannten Beträge sind netto und werden zuzüglich der jeweils geltenden Umsatzsteuer in Rechnung gestellt</w:t>
      </w:r>
      <w:r w:rsidR="004D282A">
        <w:rPr>
          <w:rFonts w:ascii="Verdana" w:hAnsi="Verdana"/>
          <w:sz w:val="22"/>
          <w:szCs w:val="22"/>
        </w:rPr>
        <w:t xml:space="preserve">. </w:t>
      </w:r>
    </w:p>
    <w:p w14:paraId="18E370CA" w14:textId="77777777" w:rsidR="004D282A" w:rsidRDefault="004D282A">
      <w:pPr>
        <w:tabs>
          <w:tab w:val="left" w:pos="720"/>
        </w:tabs>
        <w:spacing w:line="360" w:lineRule="auto"/>
        <w:ind w:left="708"/>
        <w:jc w:val="both"/>
        <w:rPr>
          <w:rFonts w:ascii="Verdana" w:hAnsi="Verdana"/>
          <w:color w:val="000000"/>
          <w:sz w:val="22"/>
          <w:szCs w:val="22"/>
        </w:rPr>
      </w:pPr>
    </w:p>
    <w:p w14:paraId="5F7AEA7B" w14:textId="758C38CE" w:rsidR="005466C5" w:rsidRDefault="000B2DBD" w:rsidP="005466C5">
      <w:pPr>
        <w:pStyle w:val="berschrift1"/>
      </w:pPr>
      <w:bookmarkStart w:id="3" w:name="_Toc153805049"/>
      <w:r>
        <w:t>Trassenpreise</w:t>
      </w:r>
      <w:bookmarkEnd w:id="3"/>
    </w:p>
    <w:p w14:paraId="5ABD451E" w14:textId="77777777" w:rsidR="000B2DBD" w:rsidRDefault="000B2DBD" w:rsidP="000B2DBD">
      <w:pPr>
        <w:spacing w:line="360" w:lineRule="auto"/>
        <w:ind w:left="709"/>
        <w:jc w:val="both"/>
        <w:rPr>
          <w:rFonts w:ascii="Verdana" w:hAnsi="Verdana"/>
          <w:color w:val="000000"/>
          <w:sz w:val="22"/>
          <w:szCs w:val="22"/>
        </w:rPr>
      </w:pPr>
      <w:r>
        <w:rPr>
          <w:rFonts w:ascii="Verdana" w:hAnsi="Verdana"/>
          <w:color w:val="000000"/>
          <w:sz w:val="22"/>
          <w:szCs w:val="22"/>
        </w:rPr>
        <w:t>Der Trassenpreis gemäß Punkt 4 SNB-BT beträgt:</w:t>
      </w:r>
    </w:p>
    <w:tbl>
      <w:tblPr>
        <w:tblW w:w="8280" w:type="dxa"/>
        <w:tblInd w:w="73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0"/>
        <w:gridCol w:w="2760"/>
        <w:gridCol w:w="2760"/>
      </w:tblGrid>
      <w:tr w:rsidR="000B2DBD" w14:paraId="7B6DEE2C" w14:textId="77777777" w:rsidTr="00952297">
        <w:trPr>
          <w:cantSplit/>
          <w:trHeight w:val="255"/>
        </w:trPr>
        <w:tc>
          <w:tcPr>
            <w:tcW w:w="82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A117979" w14:textId="77777777" w:rsidR="000B2DBD" w:rsidRDefault="000B2DBD" w:rsidP="00952297">
            <w:pPr>
              <w:spacing w:before="100" w:after="100"/>
              <w:jc w:val="center"/>
              <w:rPr>
                <w:rFonts w:ascii="Verdana" w:eastAsia="Arial Unicode MS" w:hAnsi="Verdana"/>
                <w:sz w:val="22"/>
                <w:szCs w:val="22"/>
              </w:rPr>
            </w:pPr>
            <w:r>
              <w:rPr>
                <w:rFonts w:ascii="Verdana" w:eastAsia="Arial Unicode MS" w:hAnsi="Verdana"/>
                <w:sz w:val="22"/>
                <w:szCs w:val="22"/>
              </w:rPr>
              <w:t>Trassenpreise</w:t>
            </w:r>
          </w:p>
        </w:tc>
      </w:tr>
      <w:tr w:rsidR="000B2DBD" w14:paraId="46C0F15F" w14:textId="77777777" w:rsidTr="00952297">
        <w:trPr>
          <w:cantSplit/>
          <w:trHeight w:val="639"/>
        </w:trPr>
        <w:tc>
          <w:tcPr>
            <w:tcW w:w="27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356F84F" w14:textId="77777777" w:rsidR="000B2DBD" w:rsidRDefault="000B2DBD" w:rsidP="00952297">
            <w:pPr>
              <w:jc w:val="center"/>
              <w:rPr>
                <w:rFonts w:ascii="Verdana" w:eastAsia="Arial Unicode MS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Strecke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80BEF2" w14:textId="77777777" w:rsidR="000B2DBD" w:rsidRDefault="000B2DBD" w:rsidP="00952297">
            <w:pPr>
              <w:jc w:val="center"/>
              <w:rPr>
                <w:rFonts w:ascii="Verdana" w:eastAsia="Arial Unicode MS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Verkehrsart</w:t>
            </w:r>
          </w:p>
        </w:tc>
        <w:tc>
          <w:tcPr>
            <w:tcW w:w="2760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82A385C" w14:textId="4A94030E" w:rsidR="000B2DBD" w:rsidRDefault="000B2DBD" w:rsidP="00952297">
            <w:pPr>
              <w:spacing w:before="100" w:after="100"/>
              <w:jc w:val="center"/>
              <w:rPr>
                <w:rFonts w:ascii="Verdana" w:eastAsia="Arial Unicode MS" w:hAnsi="Verdana"/>
                <w:sz w:val="22"/>
                <w:szCs w:val="22"/>
              </w:rPr>
            </w:pPr>
            <w:r>
              <w:rPr>
                <w:rFonts w:ascii="Verdana" w:eastAsia="Arial Unicode MS" w:hAnsi="Verdana"/>
                <w:sz w:val="22"/>
                <w:szCs w:val="22"/>
              </w:rPr>
              <w:t xml:space="preserve">Trassenpreis </w:t>
            </w:r>
            <w:r w:rsidR="0025228D">
              <w:rPr>
                <w:rFonts w:ascii="Verdana" w:eastAsia="Arial Unicode MS" w:hAnsi="Verdana"/>
                <w:sz w:val="22"/>
                <w:szCs w:val="22"/>
              </w:rPr>
              <w:br/>
            </w:r>
            <w:r>
              <w:rPr>
                <w:rFonts w:ascii="Verdana" w:eastAsia="Arial Unicode MS" w:hAnsi="Verdana"/>
                <w:sz w:val="22"/>
                <w:szCs w:val="22"/>
              </w:rPr>
              <w:t>je Zugkilometer</w:t>
            </w:r>
          </w:p>
        </w:tc>
      </w:tr>
      <w:tr w:rsidR="000B2DBD" w14:paraId="7A9FB045" w14:textId="77777777" w:rsidTr="00952297">
        <w:trPr>
          <w:cantSplit/>
          <w:trHeight w:val="20"/>
        </w:trPr>
        <w:tc>
          <w:tcPr>
            <w:tcW w:w="2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13" w:type="dxa"/>
              <w:bottom w:w="0" w:type="dxa"/>
              <w:right w:w="15" w:type="dxa"/>
            </w:tcMar>
          </w:tcPr>
          <w:p w14:paraId="72F89C14" w14:textId="77777777" w:rsidR="000B2DBD" w:rsidRDefault="000B2DBD" w:rsidP="00952297">
            <w:pPr>
              <w:spacing w:before="60" w:after="60"/>
              <w:rPr>
                <w:rFonts w:ascii="Verdana" w:eastAsia="Arial Unicode MS" w:hAnsi="Verdana"/>
                <w:sz w:val="22"/>
                <w:szCs w:val="22"/>
              </w:rPr>
            </w:pPr>
            <w:r>
              <w:rPr>
                <w:rFonts w:ascii="Verdana" w:eastAsia="Arial Unicode MS" w:hAnsi="Verdana"/>
                <w:sz w:val="22"/>
                <w:szCs w:val="22"/>
              </w:rPr>
              <w:t>Schönbuchbahn</w:t>
            </w:r>
          </w:p>
          <w:p w14:paraId="4688B1E9" w14:textId="77777777" w:rsidR="000B2DBD" w:rsidRDefault="000B2DBD" w:rsidP="00952297">
            <w:pPr>
              <w:spacing w:before="60" w:after="60"/>
              <w:rPr>
                <w:rFonts w:ascii="Verdana" w:eastAsia="Arial Unicode MS" w:hAnsi="Verdana"/>
                <w:sz w:val="22"/>
                <w:szCs w:val="22"/>
              </w:rPr>
            </w:pPr>
            <w:r>
              <w:rPr>
                <w:rFonts w:ascii="Verdana" w:eastAsia="Arial Unicode MS" w:hAnsi="Verdana"/>
                <w:sz w:val="22"/>
                <w:szCs w:val="22"/>
              </w:rPr>
              <w:t>(Böblingen - Dettenhausen)</w:t>
            </w:r>
          </w:p>
        </w:tc>
        <w:tc>
          <w:tcPr>
            <w:tcW w:w="27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13" w:type="dxa"/>
              <w:bottom w:w="0" w:type="dxa"/>
              <w:right w:w="15" w:type="dxa"/>
            </w:tcMar>
            <w:vAlign w:val="center"/>
          </w:tcPr>
          <w:p w14:paraId="051E2139" w14:textId="77777777" w:rsidR="000B2DBD" w:rsidRDefault="000B2DBD" w:rsidP="00952297">
            <w:pPr>
              <w:spacing w:before="60" w:after="60"/>
              <w:jc w:val="center"/>
              <w:rPr>
                <w:rFonts w:ascii="Verdana" w:eastAsia="Arial Unicode MS" w:hAnsi="Verdana"/>
                <w:sz w:val="22"/>
                <w:szCs w:val="22"/>
              </w:rPr>
            </w:pPr>
            <w:r>
              <w:rPr>
                <w:rFonts w:ascii="Verdana" w:eastAsia="Arial Unicode MS" w:hAnsi="Verdana"/>
                <w:sz w:val="22"/>
                <w:szCs w:val="22"/>
              </w:rPr>
              <w:t>alle (Standard und Sonderfahrten)</w:t>
            </w:r>
          </w:p>
        </w:tc>
        <w:tc>
          <w:tcPr>
            <w:tcW w:w="276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ED388F" w14:textId="1E46B8D3" w:rsidR="000B2DBD" w:rsidRPr="0025228D" w:rsidRDefault="00455FA1" w:rsidP="0025228D">
            <w:pPr>
              <w:pStyle w:val="berschrift4"/>
              <w:jc w:val="center"/>
              <w:rPr>
                <w:bCs/>
                <w:i w:val="0"/>
              </w:rPr>
            </w:pPr>
            <w:r>
              <w:rPr>
                <w:bCs/>
                <w:i w:val="0"/>
                <w:color w:val="auto"/>
              </w:rPr>
              <w:t>9</w:t>
            </w:r>
            <w:r w:rsidR="000B2DBD" w:rsidRPr="0025228D">
              <w:rPr>
                <w:bCs/>
                <w:i w:val="0"/>
                <w:color w:val="auto"/>
              </w:rPr>
              <w:t>,</w:t>
            </w:r>
            <w:r>
              <w:rPr>
                <w:bCs/>
                <w:i w:val="0"/>
                <w:color w:val="auto"/>
              </w:rPr>
              <w:t>5</w:t>
            </w:r>
            <w:r w:rsidR="000B2DBD" w:rsidRPr="0025228D">
              <w:rPr>
                <w:bCs/>
                <w:i w:val="0"/>
                <w:color w:val="auto"/>
              </w:rPr>
              <w:t>0 €</w:t>
            </w:r>
          </w:p>
        </w:tc>
      </w:tr>
    </w:tbl>
    <w:p w14:paraId="64C5F8B4" w14:textId="77777777" w:rsidR="005466C5" w:rsidRDefault="005466C5" w:rsidP="005466C5">
      <w:pPr>
        <w:tabs>
          <w:tab w:val="right" w:pos="-2340"/>
        </w:tabs>
        <w:spacing w:line="360" w:lineRule="auto"/>
        <w:ind w:left="708"/>
        <w:jc w:val="both"/>
        <w:rPr>
          <w:rFonts w:ascii="Verdana" w:hAnsi="Verdana"/>
          <w:color w:val="000000"/>
          <w:sz w:val="22"/>
          <w:szCs w:val="22"/>
        </w:rPr>
      </w:pPr>
    </w:p>
    <w:p w14:paraId="19E30409" w14:textId="7B33E5B6" w:rsidR="004D282A" w:rsidRDefault="000B2DBD">
      <w:pPr>
        <w:pStyle w:val="berschrift1"/>
      </w:pPr>
      <w:bookmarkStart w:id="4" w:name="_Toc153805050"/>
      <w:r>
        <w:t>Stornierungsentgelte</w:t>
      </w:r>
      <w:bookmarkEnd w:id="4"/>
    </w:p>
    <w:p w14:paraId="1828E05B" w14:textId="7444DC1B" w:rsidR="000B2DBD" w:rsidRPr="00936985" w:rsidRDefault="000B2DBD" w:rsidP="000B2DBD">
      <w:pPr>
        <w:ind w:left="709"/>
        <w:rPr>
          <w:rFonts w:ascii="Verdana" w:hAnsi="Verdana"/>
          <w:sz w:val="22"/>
          <w:szCs w:val="22"/>
        </w:rPr>
      </w:pPr>
      <w:r w:rsidRPr="00936985">
        <w:rPr>
          <w:rFonts w:ascii="Verdana" w:hAnsi="Verdana"/>
          <w:sz w:val="22"/>
          <w:szCs w:val="22"/>
        </w:rPr>
        <w:t>Für die Abbestellung von Zugtrassen und Serviceeinrichtungen wird vom ZVS ein Stornierungsentgelt nach folgenden Grundsätzen erhoben</w:t>
      </w:r>
      <w:r>
        <w:rPr>
          <w:rFonts w:ascii="Verdana" w:hAnsi="Verdana"/>
          <w:sz w:val="22"/>
          <w:szCs w:val="22"/>
        </w:rPr>
        <w:t>:</w:t>
      </w:r>
    </w:p>
    <w:p w14:paraId="7333C1B2" w14:textId="77777777" w:rsidR="000B2DBD" w:rsidRDefault="000B2DBD" w:rsidP="000B2DBD">
      <w:pPr>
        <w:ind w:left="709"/>
        <w:rPr>
          <w:rFonts w:ascii="Verdana" w:hAnsi="Verdana"/>
          <w:sz w:val="22"/>
          <w:szCs w:val="22"/>
        </w:rPr>
      </w:pPr>
    </w:p>
    <w:tbl>
      <w:tblPr>
        <w:tblW w:w="0" w:type="auto"/>
        <w:tblInd w:w="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101"/>
      </w:tblGrid>
      <w:tr w:rsidR="000B2DBD" w:rsidRPr="003B4D6B" w14:paraId="3381376B" w14:textId="77777777" w:rsidTr="00952297">
        <w:tc>
          <w:tcPr>
            <w:tcW w:w="4192" w:type="dxa"/>
            <w:tcBorders>
              <w:top w:val="single" w:sz="12" w:space="0" w:color="auto"/>
              <w:bottom w:val="single" w:sz="12" w:space="0" w:color="auto"/>
            </w:tcBorders>
          </w:tcPr>
          <w:p w14:paraId="239AC42D" w14:textId="77777777" w:rsidR="000B2DBD" w:rsidRPr="003B4D6B" w:rsidRDefault="000B2DBD" w:rsidP="00952297">
            <w:pPr>
              <w:tabs>
                <w:tab w:val="left" w:pos="180"/>
                <w:tab w:val="left" w:pos="900"/>
              </w:tabs>
              <w:spacing w:before="60" w:after="6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3B4D6B">
              <w:rPr>
                <w:rFonts w:ascii="Verdana" w:hAnsi="Verdana"/>
                <w:color w:val="000000"/>
                <w:sz w:val="20"/>
                <w:szCs w:val="20"/>
              </w:rPr>
              <w:t xml:space="preserve">Zeitpunkt der Stornierung vor </w:t>
            </w:r>
          </w:p>
          <w:p w14:paraId="0364A53A" w14:textId="77777777" w:rsidR="000B2DBD" w:rsidRPr="003B4D6B" w:rsidRDefault="000B2DBD" w:rsidP="00952297">
            <w:pPr>
              <w:tabs>
                <w:tab w:val="left" w:pos="180"/>
                <w:tab w:val="left" w:pos="900"/>
              </w:tabs>
              <w:spacing w:before="60" w:after="6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3B4D6B">
              <w:rPr>
                <w:rFonts w:ascii="Verdana" w:hAnsi="Verdana"/>
                <w:color w:val="000000"/>
                <w:sz w:val="20"/>
                <w:szCs w:val="20"/>
              </w:rPr>
              <w:t xml:space="preserve">Wirksamwerden der </w:t>
            </w:r>
            <w:r>
              <w:rPr>
                <w:rFonts w:ascii="Verdana" w:hAnsi="Verdana"/>
                <w:color w:val="000000"/>
                <w:sz w:val="20"/>
                <w:szCs w:val="20"/>
              </w:rPr>
              <w:t>Bestellung</w:t>
            </w:r>
            <w:r w:rsidRPr="003B4D6B">
              <w:rPr>
                <w:rFonts w:ascii="Verdana" w:hAnsi="Verdana"/>
                <w:color w:val="000000"/>
                <w:sz w:val="20"/>
                <w:szCs w:val="20"/>
              </w:rPr>
              <w:t xml:space="preserve"> </w:t>
            </w:r>
            <w:r w:rsidRPr="003B4D6B">
              <w:rPr>
                <w:rFonts w:ascii="Verdana" w:hAnsi="Verdana"/>
                <w:color w:val="000000"/>
                <w:sz w:val="20"/>
                <w:szCs w:val="20"/>
              </w:rPr>
              <w:br/>
              <w:t>(in Kalendertagen)</w:t>
            </w:r>
          </w:p>
        </w:tc>
        <w:tc>
          <w:tcPr>
            <w:tcW w:w="41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723625C" w14:textId="77777777" w:rsidR="000B2DBD" w:rsidRPr="003B4D6B" w:rsidRDefault="000B2DBD" w:rsidP="00952297">
            <w:pPr>
              <w:tabs>
                <w:tab w:val="left" w:pos="180"/>
                <w:tab w:val="left" w:pos="900"/>
              </w:tabs>
              <w:spacing w:before="60" w:after="60"/>
              <w:jc w:val="center"/>
              <w:rPr>
                <w:rFonts w:ascii="Verdana" w:hAnsi="Verdana"/>
                <w:color w:val="000000"/>
                <w:sz w:val="20"/>
                <w:szCs w:val="20"/>
              </w:rPr>
            </w:pPr>
            <w:r w:rsidRPr="003B4D6B">
              <w:rPr>
                <w:rFonts w:ascii="Verdana" w:hAnsi="Verdana"/>
                <w:color w:val="000000"/>
                <w:sz w:val="20"/>
                <w:szCs w:val="20"/>
              </w:rPr>
              <w:t>Stornokosten</w:t>
            </w:r>
          </w:p>
        </w:tc>
      </w:tr>
      <w:tr w:rsidR="000B2DBD" w:rsidRPr="003B4D6B" w14:paraId="7088562A" w14:textId="77777777" w:rsidTr="00952297">
        <w:tc>
          <w:tcPr>
            <w:tcW w:w="4192" w:type="dxa"/>
            <w:tcBorders>
              <w:top w:val="single" w:sz="12" w:space="0" w:color="auto"/>
            </w:tcBorders>
          </w:tcPr>
          <w:p w14:paraId="7F37CF18" w14:textId="77777777" w:rsidR="000B2DBD" w:rsidRPr="003B4D6B" w:rsidRDefault="000B2DBD" w:rsidP="00952297">
            <w:pPr>
              <w:tabs>
                <w:tab w:val="left" w:pos="180"/>
                <w:tab w:val="left" w:pos="900"/>
              </w:tabs>
              <w:spacing w:before="60" w:after="6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3B4D6B">
              <w:rPr>
                <w:rFonts w:ascii="Verdana" w:hAnsi="Verdana"/>
                <w:color w:val="000000"/>
                <w:sz w:val="22"/>
                <w:szCs w:val="22"/>
              </w:rPr>
              <w:t xml:space="preserve">größer oder gleich 5 </w:t>
            </w:r>
          </w:p>
        </w:tc>
        <w:tc>
          <w:tcPr>
            <w:tcW w:w="4192" w:type="dxa"/>
            <w:tcBorders>
              <w:top w:val="single" w:sz="12" w:space="0" w:color="auto"/>
            </w:tcBorders>
          </w:tcPr>
          <w:p w14:paraId="1B10DA03" w14:textId="77777777" w:rsidR="000B2DBD" w:rsidRPr="003B4D6B" w:rsidRDefault="000B2DBD" w:rsidP="00952297">
            <w:pPr>
              <w:tabs>
                <w:tab w:val="left" w:pos="180"/>
                <w:tab w:val="left" w:pos="900"/>
              </w:tabs>
              <w:spacing w:before="60" w:after="6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3B4D6B">
              <w:rPr>
                <w:rFonts w:ascii="Verdana" w:hAnsi="Verdana"/>
                <w:color w:val="000000"/>
                <w:sz w:val="22"/>
                <w:szCs w:val="22"/>
              </w:rPr>
              <w:t>kostenfrei</w:t>
            </w:r>
          </w:p>
        </w:tc>
      </w:tr>
      <w:tr w:rsidR="000B2DBD" w:rsidRPr="003B4D6B" w14:paraId="7006F7AF" w14:textId="77777777" w:rsidTr="00952297">
        <w:tc>
          <w:tcPr>
            <w:tcW w:w="4192" w:type="dxa"/>
          </w:tcPr>
          <w:p w14:paraId="395E887D" w14:textId="77777777" w:rsidR="000B2DBD" w:rsidRPr="003B4D6B" w:rsidRDefault="000B2DBD" w:rsidP="00952297">
            <w:pPr>
              <w:tabs>
                <w:tab w:val="left" w:pos="180"/>
                <w:tab w:val="left" w:pos="900"/>
              </w:tabs>
              <w:spacing w:before="60" w:after="6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3B4D6B">
              <w:rPr>
                <w:rFonts w:ascii="Verdana" w:hAnsi="Verdana"/>
                <w:color w:val="000000"/>
                <w:sz w:val="22"/>
                <w:szCs w:val="22"/>
              </w:rPr>
              <w:t xml:space="preserve">kleiner 5 bis 3 </w:t>
            </w:r>
          </w:p>
        </w:tc>
        <w:tc>
          <w:tcPr>
            <w:tcW w:w="4192" w:type="dxa"/>
          </w:tcPr>
          <w:p w14:paraId="7AA6E75E" w14:textId="77777777" w:rsidR="000B2DBD" w:rsidRPr="003B4D6B" w:rsidRDefault="000B2DBD" w:rsidP="00952297">
            <w:pPr>
              <w:tabs>
                <w:tab w:val="left" w:pos="180"/>
                <w:tab w:val="left" w:pos="900"/>
              </w:tabs>
              <w:spacing w:before="60" w:after="6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3B4D6B">
              <w:rPr>
                <w:rFonts w:ascii="Verdana" w:hAnsi="Verdana"/>
                <w:color w:val="000000"/>
                <w:sz w:val="22"/>
                <w:szCs w:val="22"/>
              </w:rPr>
              <w:t>30 %</w:t>
            </w:r>
          </w:p>
        </w:tc>
      </w:tr>
      <w:tr w:rsidR="000B2DBD" w:rsidRPr="003B4D6B" w14:paraId="07A7DBDB" w14:textId="77777777" w:rsidTr="00952297">
        <w:tc>
          <w:tcPr>
            <w:tcW w:w="4192" w:type="dxa"/>
          </w:tcPr>
          <w:p w14:paraId="5658DC33" w14:textId="77777777" w:rsidR="000B2DBD" w:rsidRPr="003B4D6B" w:rsidRDefault="000B2DBD" w:rsidP="00952297">
            <w:pPr>
              <w:tabs>
                <w:tab w:val="left" w:pos="180"/>
                <w:tab w:val="left" w:pos="900"/>
              </w:tabs>
              <w:spacing w:before="60" w:after="6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3B4D6B">
              <w:rPr>
                <w:rFonts w:ascii="Verdana" w:hAnsi="Verdana"/>
                <w:color w:val="000000"/>
                <w:sz w:val="22"/>
                <w:szCs w:val="22"/>
              </w:rPr>
              <w:t>kleiner 3 bis 1</w:t>
            </w:r>
          </w:p>
        </w:tc>
        <w:tc>
          <w:tcPr>
            <w:tcW w:w="4192" w:type="dxa"/>
          </w:tcPr>
          <w:p w14:paraId="2A047276" w14:textId="77777777" w:rsidR="000B2DBD" w:rsidRPr="003B4D6B" w:rsidRDefault="000B2DBD" w:rsidP="00952297">
            <w:pPr>
              <w:tabs>
                <w:tab w:val="left" w:pos="180"/>
                <w:tab w:val="left" w:pos="900"/>
              </w:tabs>
              <w:spacing w:before="60" w:after="6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3B4D6B">
              <w:rPr>
                <w:rFonts w:ascii="Verdana" w:hAnsi="Verdana"/>
                <w:color w:val="000000"/>
                <w:sz w:val="22"/>
                <w:szCs w:val="22"/>
              </w:rPr>
              <w:t>60 %</w:t>
            </w:r>
          </w:p>
        </w:tc>
      </w:tr>
      <w:tr w:rsidR="000B2DBD" w:rsidRPr="003B4D6B" w14:paraId="4B55D34B" w14:textId="77777777" w:rsidTr="00952297">
        <w:tc>
          <w:tcPr>
            <w:tcW w:w="4192" w:type="dxa"/>
          </w:tcPr>
          <w:p w14:paraId="4DAA22DF" w14:textId="77777777" w:rsidR="000B2DBD" w:rsidRPr="003B4D6B" w:rsidRDefault="000B2DBD" w:rsidP="00952297">
            <w:pPr>
              <w:tabs>
                <w:tab w:val="left" w:pos="180"/>
                <w:tab w:val="left" w:pos="900"/>
              </w:tabs>
              <w:spacing w:before="60" w:after="6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3B4D6B">
              <w:rPr>
                <w:rFonts w:ascii="Verdana" w:hAnsi="Verdana"/>
                <w:color w:val="000000"/>
                <w:sz w:val="22"/>
                <w:szCs w:val="22"/>
              </w:rPr>
              <w:t>kleiner 1</w:t>
            </w:r>
          </w:p>
        </w:tc>
        <w:tc>
          <w:tcPr>
            <w:tcW w:w="4192" w:type="dxa"/>
          </w:tcPr>
          <w:p w14:paraId="13089557" w14:textId="77777777" w:rsidR="000B2DBD" w:rsidRPr="003B4D6B" w:rsidRDefault="000B2DBD" w:rsidP="00952297">
            <w:pPr>
              <w:tabs>
                <w:tab w:val="left" w:pos="180"/>
                <w:tab w:val="left" w:pos="900"/>
              </w:tabs>
              <w:spacing w:before="60" w:after="60"/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3B4D6B">
              <w:rPr>
                <w:rFonts w:ascii="Verdana" w:hAnsi="Verdana"/>
                <w:color w:val="000000"/>
                <w:sz w:val="22"/>
                <w:szCs w:val="22"/>
              </w:rPr>
              <w:t>90 %</w:t>
            </w:r>
          </w:p>
        </w:tc>
      </w:tr>
    </w:tbl>
    <w:p w14:paraId="3697AFED" w14:textId="77777777" w:rsidR="000B2DBD" w:rsidRPr="00936985" w:rsidRDefault="000B2DBD" w:rsidP="000B2DBD">
      <w:pPr>
        <w:ind w:left="709"/>
        <w:rPr>
          <w:rFonts w:ascii="Verdana" w:hAnsi="Verdana"/>
          <w:sz w:val="22"/>
          <w:szCs w:val="22"/>
        </w:rPr>
      </w:pPr>
    </w:p>
    <w:p w14:paraId="52DC0EA0" w14:textId="77777777" w:rsidR="00B56A07" w:rsidRDefault="00B56A07" w:rsidP="00B56A07">
      <w:pPr>
        <w:pStyle w:val="berschrift1"/>
        <w:numPr>
          <w:ilvl w:val="0"/>
          <w:numId w:val="0"/>
        </w:numPr>
      </w:pPr>
    </w:p>
    <w:p w14:paraId="5F29E6BE" w14:textId="7EE83D9E" w:rsidR="00571ACE" w:rsidRDefault="00571ACE" w:rsidP="00571ACE">
      <w:pPr>
        <w:pStyle w:val="berschrift1"/>
        <w:spacing w:after="240" w:line="240" w:lineRule="auto"/>
        <w:jc w:val="both"/>
      </w:pPr>
      <w:bookmarkStart w:id="5" w:name="_Toc153805051"/>
      <w:r>
        <w:t>Entgelt</w:t>
      </w:r>
      <w:r w:rsidR="000B2DBD">
        <w:t>e für außergewöhnliche Transporte</w:t>
      </w:r>
      <w:bookmarkEnd w:id="5"/>
    </w:p>
    <w:p w14:paraId="7C1E53AC" w14:textId="77777777" w:rsidR="000B2DBD" w:rsidRPr="005A7C71" w:rsidRDefault="000B2DBD" w:rsidP="000B2DBD">
      <w:pPr>
        <w:spacing w:line="360" w:lineRule="auto"/>
        <w:ind w:left="709"/>
        <w:jc w:val="both"/>
        <w:rPr>
          <w:rFonts w:ascii="Verdana" w:hAnsi="Verdana"/>
          <w:color w:val="000000"/>
          <w:sz w:val="22"/>
          <w:szCs w:val="22"/>
        </w:rPr>
      </w:pPr>
      <w:r w:rsidRPr="005A7C71">
        <w:rPr>
          <w:rFonts w:ascii="Verdana" w:hAnsi="Verdana"/>
          <w:color w:val="000000"/>
          <w:sz w:val="22"/>
          <w:szCs w:val="22"/>
        </w:rPr>
        <w:t>Transporte, die aufgrund ihrer äußeren Abmessungen, ihres Gewichts oder ihrer Beschaffenheit nur unter besonderen technischen oder betrieblichen Bedingungen durchgeführt werden können, gelte</w:t>
      </w:r>
      <w:r>
        <w:rPr>
          <w:rFonts w:ascii="Verdana" w:hAnsi="Verdana"/>
          <w:color w:val="000000"/>
          <w:sz w:val="22"/>
          <w:szCs w:val="22"/>
        </w:rPr>
        <w:t>n</w:t>
      </w:r>
      <w:r w:rsidRPr="005A7C71">
        <w:rPr>
          <w:rFonts w:ascii="Verdana" w:hAnsi="Verdana"/>
          <w:color w:val="000000"/>
          <w:sz w:val="22"/>
          <w:szCs w:val="22"/>
        </w:rPr>
        <w:t xml:space="preserve"> als technisch außerge</w:t>
      </w:r>
      <w:r>
        <w:rPr>
          <w:rFonts w:ascii="Verdana" w:hAnsi="Verdana"/>
          <w:color w:val="000000"/>
          <w:sz w:val="22"/>
          <w:szCs w:val="22"/>
        </w:rPr>
        <w:t>w</w:t>
      </w:r>
      <w:r w:rsidRPr="005A7C71">
        <w:rPr>
          <w:rFonts w:ascii="Verdana" w:hAnsi="Verdana"/>
          <w:color w:val="000000"/>
          <w:sz w:val="22"/>
          <w:szCs w:val="22"/>
        </w:rPr>
        <w:t>öhnli</w:t>
      </w:r>
      <w:r>
        <w:rPr>
          <w:rFonts w:ascii="Verdana" w:hAnsi="Verdana"/>
          <w:color w:val="000000"/>
          <w:sz w:val="22"/>
          <w:szCs w:val="22"/>
        </w:rPr>
        <w:t>c</w:t>
      </w:r>
      <w:r w:rsidRPr="005A7C71">
        <w:rPr>
          <w:rFonts w:ascii="Verdana" w:hAnsi="Verdana"/>
          <w:color w:val="000000"/>
          <w:sz w:val="22"/>
          <w:szCs w:val="22"/>
        </w:rPr>
        <w:t xml:space="preserve">he Transporte </w:t>
      </w:r>
      <w:r>
        <w:rPr>
          <w:rFonts w:ascii="Verdana" w:hAnsi="Verdana"/>
          <w:color w:val="000000"/>
          <w:sz w:val="22"/>
          <w:szCs w:val="22"/>
        </w:rPr>
        <w:t>(</w:t>
      </w:r>
      <w:proofErr w:type="spellStart"/>
      <w:r w:rsidRPr="005A7C71">
        <w:rPr>
          <w:rFonts w:ascii="Verdana" w:hAnsi="Verdana"/>
          <w:color w:val="000000"/>
          <w:sz w:val="22"/>
          <w:szCs w:val="22"/>
        </w:rPr>
        <w:t>taT</w:t>
      </w:r>
      <w:proofErr w:type="spellEnd"/>
      <w:r w:rsidRPr="005A7C71">
        <w:rPr>
          <w:rFonts w:ascii="Verdana" w:hAnsi="Verdana"/>
          <w:color w:val="000000"/>
          <w:sz w:val="22"/>
          <w:szCs w:val="22"/>
        </w:rPr>
        <w:t>).</w:t>
      </w:r>
    </w:p>
    <w:p w14:paraId="327CF302" w14:textId="77777777" w:rsidR="000B2DBD" w:rsidRDefault="000B2DBD" w:rsidP="000B2DBD"/>
    <w:p w14:paraId="7E836193" w14:textId="77777777" w:rsidR="000B2DBD" w:rsidRPr="005A7C71" w:rsidRDefault="000B2DBD" w:rsidP="000B2DBD">
      <w:pPr>
        <w:spacing w:line="360" w:lineRule="auto"/>
        <w:ind w:left="709"/>
        <w:jc w:val="both"/>
        <w:rPr>
          <w:rFonts w:ascii="Verdana" w:hAnsi="Verdana"/>
          <w:color w:val="000000"/>
          <w:sz w:val="22"/>
          <w:szCs w:val="22"/>
        </w:rPr>
      </w:pPr>
      <w:r w:rsidRPr="005A7C71">
        <w:rPr>
          <w:rFonts w:ascii="Verdana" w:hAnsi="Verdana"/>
          <w:color w:val="000000"/>
          <w:sz w:val="22"/>
          <w:szCs w:val="22"/>
        </w:rPr>
        <w:t>Die Rechnungstellung für diese Verkehre erfolgt nach Aufwand.</w:t>
      </w:r>
    </w:p>
    <w:p w14:paraId="5BEDD182" w14:textId="11433A0B" w:rsidR="00571ACE" w:rsidRDefault="000B2DBD" w:rsidP="000B2DBD">
      <w:pPr>
        <w:tabs>
          <w:tab w:val="left" w:pos="360"/>
        </w:tabs>
        <w:spacing w:line="360" w:lineRule="auto"/>
        <w:ind w:left="709"/>
        <w:jc w:val="both"/>
        <w:rPr>
          <w:rFonts w:ascii="Verdana" w:hAnsi="Verdana"/>
          <w:color w:val="000000"/>
          <w:sz w:val="22"/>
          <w:szCs w:val="22"/>
        </w:rPr>
      </w:pPr>
      <w:r w:rsidRPr="005A7C71">
        <w:rPr>
          <w:rFonts w:ascii="Verdana" w:hAnsi="Verdana"/>
          <w:color w:val="000000"/>
          <w:sz w:val="22"/>
          <w:szCs w:val="22"/>
        </w:rPr>
        <w:t>Die Prüfung der Durchführbarkeit erfolgt nach einer zu erstellenden und angenommenen Kostenaufstellung</w:t>
      </w:r>
      <w:r w:rsidR="00571ACE">
        <w:rPr>
          <w:rFonts w:ascii="Verdana" w:hAnsi="Verdana"/>
          <w:color w:val="000000"/>
          <w:sz w:val="22"/>
          <w:szCs w:val="22"/>
        </w:rPr>
        <w:t>.</w:t>
      </w:r>
    </w:p>
    <w:p w14:paraId="048C14A9" w14:textId="7798D281" w:rsidR="004D282A" w:rsidRDefault="000B2DBD">
      <w:pPr>
        <w:pStyle w:val="berschrift1"/>
      </w:pPr>
      <w:bookmarkStart w:id="6" w:name="_Toc153805052"/>
      <w:r>
        <w:lastRenderedPageBreak/>
        <w:t>Stations</w:t>
      </w:r>
      <w:r w:rsidR="007D423A">
        <w:t>nutzung</w:t>
      </w:r>
      <w:bookmarkEnd w:id="6"/>
    </w:p>
    <w:p w14:paraId="11106F12" w14:textId="1A5346D8" w:rsidR="00643C1D" w:rsidRPr="00643C1D" w:rsidRDefault="00643C1D" w:rsidP="00643C1D">
      <w:pPr>
        <w:tabs>
          <w:tab w:val="left" w:pos="360"/>
        </w:tabs>
        <w:spacing w:line="360" w:lineRule="auto"/>
        <w:ind w:left="709"/>
        <w:jc w:val="both"/>
        <w:rPr>
          <w:rFonts w:ascii="Verdana" w:hAnsi="Verdana"/>
          <w:color w:val="000000"/>
          <w:sz w:val="22"/>
          <w:szCs w:val="22"/>
        </w:rPr>
      </w:pPr>
      <w:r w:rsidRPr="00643C1D">
        <w:rPr>
          <w:rFonts w:ascii="Verdana" w:hAnsi="Verdana"/>
          <w:color w:val="000000"/>
          <w:sz w:val="22"/>
          <w:szCs w:val="22"/>
        </w:rPr>
        <w:t>Das Entgelt für die Nutzung der Personenbahnsteige einschließlich der Zugangswege zu diesen Personenbahnsteigen ist im Trassenpreis enthalten. Für die Nutzung der restlichen Serviceeinrichtung Personenbahnhof werden keine Nutzungsentgelte erhoben.</w:t>
      </w:r>
    </w:p>
    <w:p w14:paraId="5599468B" w14:textId="77777777" w:rsidR="00643C1D" w:rsidRDefault="00643C1D" w:rsidP="000B2DBD">
      <w:pPr>
        <w:tabs>
          <w:tab w:val="left" w:pos="360"/>
        </w:tabs>
        <w:spacing w:line="360" w:lineRule="auto"/>
        <w:ind w:left="709"/>
        <w:jc w:val="both"/>
        <w:rPr>
          <w:rFonts w:ascii="Verdana" w:hAnsi="Verdana"/>
          <w:color w:val="000000"/>
          <w:sz w:val="22"/>
          <w:szCs w:val="22"/>
        </w:rPr>
      </w:pPr>
    </w:p>
    <w:p w14:paraId="222F96D0" w14:textId="77777777" w:rsidR="000B2DBD" w:rsidRDefault="000B2DBD" w:rsidP="000B2DBD">
      <w:pPr>
        <w:jc w:val="both"/>
        <w:rPr>
          <w:rFonts w:ascii="Verdana" w:hAnsi="Verdana"/>
          <w:sz w:val="16"/>
          <w:szCs w:val="16"/>
        </w:rPr>
      </w:pPr>
    </w:p>
    <w:p w14:paraId="6E925642" w14:textId="07DE70F7" w:rsidR="00D77948" w:rsidRDefault="00D77948" w:rsidP="00D77948">
      <w:pPr>
        <w:ind w:firstLine="708"/>
      </w:pPr>
    </w:p>
    <w:tbl>
      <w:tblPr>
        <w:tblW w:w="0" w:type="auto"/>
        <w:tblInd w:w="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43"/>
        <w:gridCol w:w="5689"/>
      </w:tblGrid>
      <w:tr w:rsidR="00D77948" w14:paraId="32862ED3" w14:textId="77777777" w:rsidTr="00767174">
        <w:trPr>
          <w:cantSplit/>
        </w:trPr>
        <w:tc>
          <w:tcPr>
            <w:tcW w:w="2674" w:type="dxa"/>
            <w:tcBorders>
              <w:bottom w:val="single" w:sz="12" w:space="0" w:color="auto"/>
            </w:tcBorders>
          </w:tcPr>
          <w:p w14:paraId="7F041BBB" w14:textId="77777777" w:rsidR="00D77948" w:rsidRDefault="00D77948" w:rsidP="00767174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Strecke</w:t>
            </w:r>
          </w:p>
        </w:tc>
        <w:tc>
          <w:tcPr>
            <w:tcW w:w="5828" w:type="dxa"/>
            <w:tcBorders>
              <w:bottom w:val="single" w:sz="12" w:space="0" w:color="auto"/>
            </w:tcBorders>
          </w:tcPr>
          <w:p w14:paraId="5BA8DB94" w14:textId="77777777" w:rsidR="00D77948" w:rsidRDefault="00D77948" w:rsidP="00767174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Personenbahnsteige bzw.</w:t>
            </w:r>
          </w:p>
          <w:p w14:paraId="77FCA656" w14:textId="77777777" w:rsidR="00D77948" w:rsidRDefault="00D77948" w:rsidP="00767174">
            <w:pPr>
              <w:spacing w:line="360" w:lineRule="auto"/>
              <w:jc w:val="center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Haltepunkte</w:t>
            </w:r>
          </w:p>
        </w:tc>
      </w:tr>
      <w:tr w:rsidR="00D77948" w14:paraId="0D0A18DB" w14:textId="77777777" w:rsidTr="00767174">
        <w:trPr>
          <w:cantSplit/>
        </w:trPr>
        <w:tc>
          <w:tcPr>
            <w:tcW w:w="2674" w:type="dxa"/>
            <w:vMerge w:val="restart"/>
            <w:tcBorders>
              <w:right w:val="single" w:sz="4" w:space="0" w:color="auto"/>
            </w:tcBorders>
          </w:tcPr>
          <w:p w14:paraId="60BF189C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Schönbuchbahn</w:t>
            </w:r>
          </w:p>
          <w:p w14:paraId="1E200F36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828" w:type="dxa"/>
            <w:tcBorders>
              <w:left w:val="single" w:sz="4" w:space="0" w:color="auto"/>
              <w:bottom w:val="single" w:sz="4" w:space="0" w:color="auto"/>
            </w:tcBorders>
          </w:tcPr>
          <w:p w14:paraId="4EF44BBB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Böblingen Danziger Straße</w:t>
            </w:r>
          </w:p>
        </w:tc>
      </w:tr>
      <w:tr w:rsidR="00D77948" w14:paraId="200FC573" w14:textId="77777777" w:rsidTr="00767174">
        <w:trPr>
          <w:cantSplit/>
        </w:trPr>
        <w:tc>
          <w:tcPr>
            <w:tcW w:w="2674" w:type="dxa"/>
            <w:vMerge/>
            <w:tcBorders>
              <w:right w:val="single" w:sz="4" w:space="0" w:color="auto"/>
            </w:tcBorders>
          </w:tcPr>
          <w:p w14:paraId="57684DD1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7E36F9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Böblingen Südbahnhof</w:t>
            </w:r>
          </w:p>
        </w:tc>
      </w:tr>
      <w:tr w:rsidR="00D77948" w14:paraId="74479D60" w14:textId="77777777" w:rsidTr="00767174">
        <w:trPr>
          <w:cantSplit/>
        </w:trPr>
        <w:tc>
          <w:tcPr>
            <w:tcW w:w="2674" w:type="dxa"/>
            <w:vMerge/>
            <w:tcBorders>
              <w:right w:val="single" w:sz="4" w:space="0" w:color="auto"/>
            </w:tcBorders>
          </w:tcPr>
          <w:p w14:paraId="1816A233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934B4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Böblingen Heusteigstraße</w:t>
            </w:r>
          </w:p>
        </w:tc>
      </w:tr>
      <w:tr w:rsidR="00D77948" w14:paraId="7A85B1BE" w14:textId="77777777" w:rsidTr="00767174">
        <w:trPr>
          <w:cantSplit/>
        </w:trPr>
        <w:tc>
          <w:tcPr>
            <w:tcW w:w="2674" w:type="dxa"/>
            <w:vMerge/>
            <w:tcBorders>
              <w:right w:val="single" w:sz="4" w:space="0" w:color="auto"/>
            </w:tcBorders>
          </w:tcPr>
          <w:p w14:paraId="7A6D70B8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8A44FE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Böblingen Zimmerschlag</w:t>
            </w:r>
          </w:p>
        </w:tc>
      </w:tr>
      <w:tr w:rsidR="00D77948" w14:paraId="2C510F5E" w14:textId="77777777" w:rsidTr="00767174">
        <w:trPr>
          <w:cantSplit/>
        </w:trPr>
        <w:tc>
          <w:tcPr>
            <w:tcW w:w="2674" w:type="dxa"/>
            <w:vMerge/>
            <w:tcBorders>
              <w:right w:val="single" w:sz="4" w:space="0" w:color="auto"/>
            </w:tcBorders>
          </w:tcPr>
          <w:p w14:paraId="7600AE52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2C7A00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Holzgerlingen Hülben</w:t>
            </w:r>
          </w:p>
        </w:tc>
      </w:tr>
      <w:tr w:rsidR="00D77948" w14:paraId="6EF101BF" w14:textId="77777777" w:rsidTr="00767174">
        <w:trPr>
          <w:cantSplit/>
        </w:trPr>
        <w:tc>
          <w:tcPr>
            <w:tcW w:w="2674" w:type="dxa"/>
            <w:vMerge/>
            <w:tcBorders>
              <w:right w:val="single" w:sz="4" w:space="0" w:color="auto"/>
            </w:tcBorders>
          </w:tcPr>
          <w:p w14:paraId="3CC759EC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D1853B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Holzgerlingen Bahnhof</w:t>
            </w:r>
          </w:p>
        </w:tc>
      </w:tr>
      <w:tr w:rsidR="00D77948" w14:paraId="5B47A56B" w14:textId="77777777" w:rsidTr="00767174">
        <w:trPr>
          <w:cantSplit/>
        </w:trPr>
        <w:tc>
          <w:tcPr>
            <w:tcW w:w="2674" w:type="dxa"/>
            <w:vMerge/>
            <w:tcBorders>
              <w:right w:val="single" w:sz="4" w:space="0" w:color="auto"/>
            </w:tcBorders>
          </w:tcPr>
          <w:p w14:paraId="2EDCEA02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0A1EAC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Holzgerlingen Buch</w:t>
            </w:r>
          </w:p>
        </w:tc>
      </w:tr>
      <w:tr w:rsidR="00D77948" w14:paraId="4F2F8B26" w14:textId="77777777" w:rsidTr="00767174">
        <w:trPr>
          <w:cantSplit/>
        </w:trPr>
        <w:tc>
          <w:tcPr>
            <w:tcW w:w="2674" w:type="dxa"/>
            <w:vMerge/>
            <w:tcBorders>
              <w:right w:val="single" w:sz="4" w:space="0" w:color="auto"/>
            </w:tcBorders>
          </w:tcPr>
          <w:p w14:paraId="66A1DA4D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40B368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Weil im Schönbuch Troppel</w:t>
            </w:r>
          </w:p>
        </w:tc>
      </w:tr>
      <w:tr w:rsidR="00D77948" w14:paraId="37819C57" w14:textId="77777777" w:rsidTr="00767174">
        <w:trPr>
          <w:cantSplit/>
        </w:trPr>
        <w:tc>
          <w:tcPr>
            <w:tcW w:w="2674" w:type="dxa"/>
            <w:vMerge/>
            <w:tcBorders>
              <w:right w:val="single" w:sz="4" w:space="0" w:color="auto"/>
            </w:tcBorders>
          </w:tcPr>
          <w:p w14:paraId="6DFA1FFF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AA68C2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Weil im Schönbuch Röte</w:t>
            </w:r>
          </w:p>
        </w:tc>
      </w:tr>
      <w:tr w:rsidR="00D77948" w14:paraId="0BF3C84E" w14:textId="77777777" w:rsidTr="00767174">
        <w:trPr>
          <w:cantSplit/>
        </w:trPr>
        <w:tc>
          <w:tcPr>
            <w:tcW w:w="2674" w:type="dxa"/>
            <w:vMerge/>
            <w:tcBorders>
              <w:right w:val="single" w:sz="4" w:space="0" w:color="auto"/>
            </w:tcBorders>
          </w:tcPr>
          <w:p w14:paraId="0257827C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359075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Weil im Schönbuch Untere Halde</w:t>
            </w:r>
          </w:p>
        </w:tc>
      </w:tr>
      <w:tr w:rsidR="00D77948" w14:paraId="06DBA90F" w14:textId="77777777" w:rsidTr="00767174">
        <w:trPr>
          <w:cantSplit/>
        </w:trPr>
        <w:tc>
          <w:tcPr>
            <w:tcW w:w="2674" w:type="dxa"/>
            <w:vMerge/>
            <w:tcBorders>
              <w:right w:val="single" w:sz="4" w:space="0" w:color="auto"/>
            </w:tcBorders>
          </w:tcPr>
          <w:p w14:paraId="2257FCD4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5828" w:type="dxa"/>
            <w:tcBorders>
              <w:top w:val="single" w:sz="4" w:space="0" w:color="auto"/>
              <w:left w:val="single" w:sz="4" w:space="0" w:color="auto"/>
            </w:tcBorders>
          </w:tcPr>
          <w:p w14:paraId="248B161A" w14:textId="77777777" w:rsidR="00D77948" w:rsidRDefault="00D77948" w:rsidP="00767174">
            <w:pPr>
              <w:spacing w:line="360" w:lineRule="auto"/>
              <w:jc w:val="both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Dettenhausen</w:t>
            </w:r>
          </w:p>
        </w:tc>
      </w:tr>
    </w:tbl>
    <w:p w14:paraId="2CAE2E3F" w14:textId="77777777" w:rsidR="000B2DBD" w:rsidRDefault="000B2DBD" w:rsidP="000B2DBD">
      <w:pPr>
        <w:tabs>
          <w:tab w:val="left" w:pos="360"/>
        </w:tabs>
        <w:spacing w:line="360" w:lineRule="auto"/>
        <w:ind w:left="709"/>
        <w:jc w:val="both"/>
        <w:rPr>
          <w:rFonts w:ascii="Verdana" w:hAnsi="Verdana"/>
          <w:color w:val="000000"/>
          <w:sz w:val="22"/>
          <w:szCs w:val="22"/>
        </w:rPr>
      </w:pPr>
    </w:p>
    <w:p w14:paraId="5D5A4087" w14:textId="77777777" w:rsidR="004D282A" w:rsidRDefault="004D282A">
      <w:pPr>
        <w:spacing w:line="360" w:lineRule="auto"/>
        <w:ind w:left="708"/>
        <w:jc w:val="both"/>
        <w:rPr>
          <w:rFonts w:ascii="Verdana" w:hAnsi="Verdana"/>
          <w:sz w:val="22"/>
          <w:szCs w:val="22"/>
        </w:rPr>
      </w:pPr>
    </w:p>
    <w:p w14:paraId="6A6A6E3E" w14:textId="650C3076" w:rsidR="004D282A" w:rsidRDefault="000B2DBD">
      <w:pPr>
        <w:pStyle w:val="berschrift1"/>
      </w:pPr>
      <w:bookmarkStart w:id="7" w:name="_Toc153805053"/>
      <w:r>
        <w:t>Sonstige Leistungen</w:t>
      </w:r>
      <w:bookmarkEnd w:id="7"/>
    </w:p>
    <w:p w14:paraId="283FADA7" w14:textId="77777777" w:rsidR="000B2DBD" w:rsidRPr="000B2DBD" w:rsidRDefault="000B2DBD" w:rsidP="000B2DBD">
      <w:pPr>
        <w:spacing w:line="360" w:lineRule="auto"/>
        <w:ind w:left="720"/>
        <w:jc w:val="both"/>
        <w:rPr>
          <w:rFonts w:ascii="Verdana" w:hAnsi="Verdana"/>
          <w:sz w:val="22"/>
          <w:szCs w:val="22"/>
        </w:rPr>
      </w:pPr>
      <w:r w:rsidRPr="000B2DBD">
        <w:rPr>
          <w:rFonts w:ascii="Verdana" w:hAnsi="Verdana"/>
          <w:sz w:val="22"/>
          <w:szCs w:val="22"/>
        </w:rPr>
        <w:t>Die Preise für sonstige Leistungen gemäß Punkt 7 SNB-BT bzw. Punkt 7 NBS-BT betragen:</w:t>
      </w:r>
    </w:p>
    <w:p w14:paraId="2DF5A14E" w14:textId="77777777" w:rsidR="000B2DBD" w:rsidRPr="000B2DBD" w:rsidRDefault="000B2DBD" w:rsidP="0085767B">
      <w:pPr>
        <w:tabs>
          <w:tab w:val="decimal" w:pos="6237"/>
        </w:tabs>
        <w:spacing w:line="360" w:lineRule="auto"/>
        <w:ind w:left="1134" w:hanging="414"/>
        <w:jc w:val="both"/>
        <w:rPr>
          <w:rFonts w:ascii="Verdana" w:hAnsi="Verdana"/>
          <w:sz w:val="22"/>
          <w:szCs w:val="22"/>
        </w:rPr>
      </w:pPr>
      <w:r w:rsidRPr="000B2DBD">
        <w:rPr>
          <w:rFonts w:ascii="Verdana" w:hAnsi="Verdana"/>
          <w:sz w:val="22"/>
          <w:szCs w:val="22"/>
        </w:rPr>
        <w:t>•</w:t>
      </w:r>
      <w:r w:rsidRPr="000B2DBD">
        <w:rPr>
          <w:rFonts w:ascii="Verdana" w:hAnsi="Verdana"/>
          <w:sz w:val="22"/>
          <w:szCs w:val="22"/>
        </w:rPr>
        <w:tab/>
        <w:t>Personaldienstleistungen:</w:t>
      </w:r>
      <w:r w:rsidRPr="000B2DBD">
        <w:rPr>
          <w:rFonts w:ascii="Verdana" w:hAnsi="Verdana"/>
          <w:sz w:val="22"/>
          <w:szCs w:val="22"/>
        </w:rPr>
        <w:tab/>
        <w:t>72,20 € je Personalstunde</w:t>
      </w:r>
    </w:p>
    <w:p w14:paraId="3B55DA6D" w14:textId="2CF585A7" w:rsidR="00B65010" w:rsidRDefault="000B2DBD" w:rsidP="0085767B">
      <w:pPr>
        <w:tabs>
          <w:tab w:val="decimal" w:pos="6237"/>
        </w:tabs>
        <w:spacing w:line="360" w:lineRule="auto"/>
        <w:ind w:left="1134" w:hanging="414"/>
        <w:jc w:val="both"/>
        <w:rPr>
          <w:rFonts w:ascii="Verdana" w:hAnsi="Verdana"/>
          <w:sz w:val="22"/>
          <w:szCs w:val="22"/>
        </w:rPr>
      </w:pPr>
      <w:r w:rsidRPr="000B2DBD">
        <w:rPr>
          <w:rFonts w:ascii="Verdana" w:hAnsi="Verdana"/>
          <w:sz w:val="22"/>
          <w:szCs w:val="22"/>
        </w:rPr>
        <w:t>•</w:t>
      </w:r>
      <w:r w:rsidRPr="000B2DBD">
        <w:rPr>
          <w:rFonts w:ascii="Verdana" w:hAnsi="Verdana"/>
          <w:sz w:val="22"/>
          <w:szCs w:val="22"/>
        </w:rPr>
        <w:tab/>
      </w:r>
      <w:r w:rsidR="0085767B">
        <w:rPr>
          <w:rFonts w:ascii="Verdana" w:hAnsi="Verdana"/>
          <w:sz w:val="22"/>
          <w:szCs w:val="22"/>
        </w:rPr>
        <w:t xml:space="preserve">Aufschlag für </w:t>
      </w:r>
      <w:r w:rsidRPr="000B2DBD">
        <w:rPr>
          <w:rFonts w:ascii="Verdana" w:hAnsi="Verdana"/>
          <w:sz w:val="22"/>
          <w:szCs w:val="22"/>
        </w:rPr>
        <w:t xml:space="preserve">Medienversorgung: </w:t>
      </w:r>
      <w:r w:rsidRPr="000B2DBD">
        <w:rPr>
          <w:rFonts w:ascii="Verdana" w:hAnsi="Verdana"/>
          <w:sz w:val="22"/>
          <w:szCs w:val="22"/>
        </w:rPr>
        <w:tab/>
        <w:t>0,06 € je Mengeneinheit</w:t>
      </w:r>
    </w:p>
    <w:sectPr w:rsidR="00B65010" w:rsidSect="0000396E">
      <w:footerReference w:type="default" r:id="rId11"/>
      <w:footerReference w:type="first" r:id="rId12"/>
      <w:pgSz w:w="11906" w:h="16838" w:code="9"/>
      <w:pgMar w:top="1701" w:right="1418" w:bottom="1418" w:left="1418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87DDC" w14:textId="77777777" w:rsidR="00037368" w:rsidRDefault="00037368">
      <w:r>
        <w:separator/>
      </w:r>
    </w:p>
  </w:endnote>
  <w:endnote w:type="continuationSeparator" w:id="0">
    <w:p w14:paraId="7B2EBA0D" w14:textId="77777777" w:rsidR="00037368" w:rsidRDefault="00037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-1384715089"/>
      <w:docPartObj>
        <w:docPartGallery w:val="Page Numbers (Bottom of Page)"/>
        <w:docPartUnique/>
      </w:docPartObj>
    </w:sdtPr>
    <w:sdtEndPr/>
    <w:sdtContent>
      <w:p w14:paraId="61B15F22" w14:textId="1F7DE900" w:rsidR="00CE025A" w:rsidRPr="0025228D" w:rsidRDefault="00CE025A" w:rsidP="00CE025A">
        <w:pPr>
          <w:pStyle w:val="Fuzeile"/>
          <w:tabs>
            <w:tab w:val="left" w:pos="5245"/>
          </w:tabs>
          <w:jc w:val="both"/>
          <w:rPr>
            <w:rFonts w:asciiTheme="minorHAnsi" w:hAnsiTheme="minorHAnsi" w:cstheme="minorHAnsi"/>
            <w:sz w:val="20"/>
            <w:szCs w:val="20"/>
          </w:rPr>
        </w:pPr>
        <w:r>
          <w:rPr>
            <w:rFonts w:asciiTheme="minorHAnsi" w:hAnsiTheme="minorHAnsi" w:cstheme="minorHAnsi"/>
            <w:sz w:val="20"/>
            <w:szCs w:val="20"/>
          </w:rPr>
          <w:t>Liste der Entgelte</w:t>
        </w:r>
        <w:r w:rsidRPr="0025228D">
          <w:rPr>
            <w:rFonts w:asciiTheme="minorHAnsi" w:hAnsiTheme="minorHAnsi" w:cstheme="minorHAnsi"/>
            <w:sz w:val="20"/>
            <w:szCs w:val="20"/>
          </w:rPr>
          <w:tab/>
          <w:t>gültig ab 1</w:t>
        </w:r>
        <w:r>
          <w:rPr>
            <w:rFonts w:asciiTheme="minorHAnsi" w:hAnsiTheme="minorHAnsi" w:cstheme="minorHAnsi"/>
            <w:sz w:val="20"/>
            <w:szCs w:val="20"/>
          </w:rPr>
          <w:t>5</w:t>
        </w:r>
        <w:r w:rsidRPr="0025228D">
          <w:rPr>
            <w:rFonts w:asciiTheme="minorHAnsi" w:hAnsiTheme="minorHAnsi" w:cstheme="minorHAnsi"/>
            <w:sz w:val="20"/>
            <w:szCs w:val="20"/>
          </w:rPr>
          <w:t>.12.202</w:t>
        </w:r>
        <w:r>
          <w:rPr>
            <w:rFonts w:asciiTheme="minorHAnsi" w:hAnsiTheme="minorHAnsi" w:cstheme="minorHAnsi"/>
            <w:sz w:val="20"/>
            <w:szCs w:val="20"/>
          </w:rPr>
          <w:t>4</w:t>
        </w:r>
        <w:r w:rsidRPr="0025228D">
          <w:rPr>
            <w:rFonts w:asciiTheme="minorHAnsi" w:hAnsiTheme="minorHAnsi" w:cstheme="minorHAnsi"/>
            <w:sz w:val="20"/>
            <w:szCs w:val="20"/>
          </w:rPr>
          <w:tab/>
        </w:r>
        <w:r w:rsidRPr="0025228D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25228D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25228D">
          <w:rPr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Fonts w:cstheme="minorHAnsi"/>
            <w:sz w:val="20"/>
            <w:szCs w:val="20"/>
          </w:rPr>
          <w:t>4</w:t>
        </w:r>
        <w:r w:rsidRPr="0025228D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75ABEF46" w14:textId="10320068" w:rsidR="0025228D" w:rsidRPr="00CE025A" w:rsidRDefault="0025228D" w:rsidP="00CE025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-1077124470"/>
      <w:docPartObj>
        <w:docPartGallery w:val="Page Numbers (Bottom of Page)"/>
        <w:docPartUnique/>
      </w:docPartObj>
    </w:sdtPr>
    <w:sdtEndPr/>
    <w:sdtContent>
      <w:p w14:paraId="182410BB" w14:textId="24DEA0C5" w:rsidR="00CE025A" w:rsidRPr="00CE025A" w:rsidRDefault="00CE025A" w:rsidP="00CE025A">
        <w:pPr>
          <w:pStyle w:val="Fuzeile"/>
          <w:tabs>
            <w:tab w:val="left" w:pos="5245"/>
          </w:tabs>
          <w:jc w:val="both"/>
          <w:rPr>
            <w:rFonts w:ascii="Arial" w:hAnsi="Arial" w:cs="Arial"/>
            <w:sz w:val="20"/>
            <w:szCs w:val="20"/>
          </w:rPr>
        </w:pPr>
        <w:r w:rsidRPr="00CE025A">
          <w:rPr>
            <w:rFonts w:ascii="Arial" w:hAnsi="Arial" w:cs="Arial"/>
            <w:sz w:val="20"/>
            <w:szCs w:val="20"/>
          </w:rPr>
          <w:t>Liste der Entgelte</w:t>
        </w:r>
        <w:r w:rsidRPr="00CE025A">
          <w:rPr>
            <w:rFonts w:ascii="Arial" w:hAnsi="Arial" w:cs="Arial"/>
            <w:sz w:val="20"/>
            <w:szCs w:val="20"/>
          </w:rPr>
          <w:tab/>
          <w:t>gültig ab 1</w:t>
        </w:r>
        <w:r w:rsidR="000C25BE">
          <w:rPr>
            <w:rFonts w:ascii="Arial" w:hAnsi="Arial" w:cs="Arial"/>
            <w:sz w:val="20"/>
            <w:szCs w:val="20"/>
          </w:rPr>
          <w:t>2</w:t>
        </w:r>
        <w:r w:rsidRPr="00CE025A">
          <w:rPr>
            <w:rFonts w:ascii="Arial" w:hAnsi="Arial" w:cs="Arial"/>
            <w:sz w:val="20"/>
            <w:szCs w:val="20"/>
          </w:rPr>
          <w:t>.12.202</w:t>
        </w:r>
        <w:r w:rsidR="000C25BE">
          <w:rPr>
            <w:rFonts w:ascii="Arial" w:hAnsi="Arial" w:cs="Arial"/>
            <w:sz w:val="20"/>
            <w:szCs w:val="20"/>
          </w:rPr>
          <w:t>7</w:t>
        </w:r>
        <w:r w:rsidRPr="00CE025A">
          <w:rPr>
            <w:rFonts w:ascii="Arial" w:hAnsi="Arial" w:cs="Arial"/>
            <w:sz w:val="20"/>
            <w:szCs w:val="20"/>
          </w:rPr>
          <w:tab/>
        </w:r>
        <w:r w:rsidRPr="00CE025A">
          <w:rPr>
            <w:rFonts w:ascii="Arial" w:hAnsi="Arial" w:cs="Arial"/>
            <w:sz w:val="20"/>
            <w:szCs w:val="20"/>
          </w:rPr>
          <w:fldChar w:fldCharType="begin"/>
        </w:r>
        <w:r w:rsidRPr="00CE025A">
          <w:rPr>
            <w:rFonts w:ascii="Arial" w:hAnsi="Arial" w:cs="Arial"/>
            <w:sz w:val="20"/>
            <w:szCs w:val="20"/>
          </w:rPr>
          <w:instrText>PAGE   \* MERGEFORMAT</w:instrText>
        </w:r>
        <w:r w:rsidRPr="00CE025A">
          <w:rPr>
            <w:rFonts w:ascii="Arial" w:hAnsi="Arial" w:cs="Arial"/>
            <w:sz w:val="20"/>
            <w:szCs w:val="20"/>
          </w:rPr>
          <w:fldChar w:fldCharType="separate"/>
        </w:r>
        <w:r w:rsidRPr="00CE025A">
          <w:rPr>
            <w:rFonts w:ascii="Arial" w:hAnsi="Arial" w:cs="Arial"/>
            <w:sz w:val="20"/>
            <w:szCs w:val="20"/>
          </w:rPr>
          <w:t>4</w:t>
        </w:r>
        <w:r w:rsidRPr="00CE025A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-2016298849"/>
      <w:docPartObj>
        <w:docPartGallery w:val="Page Numbers (Bottom of Page)"/>
        <w:docPartUnique/>
      </w:docPartObj>
    </w:sdtPr>
    <w:sdtEndPr/>
    <w:sdtContent>
      <w:p w14:paraId="0E9E09B2" w14:textId="77777777" w:rsidR="00CE025A" w:rsidRPr="0025228D" w:rsidRDefault="00CE025A" w:rsidP="00CE025A">
        <w:pPr>
          <w:pStyle w:val="Fuzeile"/>
          <w:tabs>
            <w:tab w:val="left" w:pos="5245"/>
          </w:tabs>
          <w:jc w:val="both"/>
          <w:rPr>
            <w:rFonts w:asciiTheme="minorHAnsi" w:hAnsiTheme="minorHAnsi" w:cstheme="minorHAnsi"/>
            <w:sz w:val="20"/>
            <w:szCs w:val="20"/>
          </w:rPr>
        </w:pPr>
        <w:r>
          <w:rPr>
            <w:rFonts w:asciiTheme="minorHAnsi" w:hAnsiTheme="minorHAnsi" w:cstheme="minorHAnsi"/>
            <w:sz w:val="20"/>
            <w:szCs w:val="20"/>
          </w:rPr>
          <w:t>Liste der Entgelte</w:t>
        </w:r>
        <w:r w:rsidRPr="0025228D">
          <w:rPr>
            <w:rFonts w:asciiTheme="minorHAnsi" w:hAnsiTheme="minorHAnsi" w:cstheme="minorHAnsi"/>
            <w:sz w:val="20"/>
            <w:szCs w:val="20"/>
          </w:rPr>
          <w:tab/>
          <w:t>gültig ab 1</w:t>
        </w:r>
        <w:r>
          <w:rPr>
            <w:rFonts w:asciiTheme="minorHAnsi" w:hAnsiTheme="minorHAnsi" w:cstheme="minorHAnsi"/>
            <w:sz w:val="20"/>
            <w:szCs w:val="20"/>
          </w:rPr>
          <w:t>5</w:t>
        </w:r>
        <w:r w:rsidRPr="0025228D">
          <w:rPr>
            <w:rFonts w:asciiTheme="minorHAnsi" w:hAnsiTheme="minorHAnsi" w:cstheme="minorHAnsi"/>
            <w:sz w:val="20"/>
            <w:szCs w:val="20"/>
          </w:rPr>
          <w:t>.12.202</w:t>
        </w:r>
        <w:r>
          <w:rPr>
            <w:rFonts w:asciiTheme="minorHAnsi" w:hAnsiTheme="minorHAnsi" w:cstheme="minorHAnsi"/>
            <w:sz w:val="20"/>
            <w:szCs w:val="20"/>
          </w:rPr>
          <w:t>4</w:t>
        </w:r>
        <w:r w:rsidRPr="0025228D">
          <w:rPr>
            <w:rFonts w:asciiTheme="minorHAnsi" w:hAnsiTheme="minorHAnsi" w:cstheme="minorHAnsi"/>
            <w:sz w:val="20"/>
            <w:szCs w:val="20"/>
          </w:rPr>
          <w:tab/>
        </w:r>
        <w:r w:rsidRPr="0025228D">
          <w:rPr>
            <w:rFonts w:asciiTheme="minorHAnsi" w:hAnsiTheme="minorHAnsi" w:cstheme="minorHAnsi"/>
            <w:sz w:val="20"/>
            <w:szCs w:val="20"/>
          </w:rPr>
          <w:fldChar w:fldCharType="begin"/>
        </w:r>
        <w:r w:rsidRPr="0025228D">
          <w:rPr>
            <w:rFonts w:asciiTheme="minorHAnsi" w:hAnsiTheme="minorHAnsi" w:cstheme="minorHAnsi"/>
            <w:sz w:val="20"/>
            <w:szCs w:val="20"/>
          </w:rPr>
          <w:instrText>PAGE   \* MERGEFORMAT</w:instrText>
        </w:r>
        <w:r w:rsidRPr="0025228D">
          <w:rPr>
            <w:rFonts w:asciiTheme="minorHAnsi" w:hAnsiTheme="minorHAnsi" w:cstheme="minorHAnsi"/>
            <w:sz w:val="20"/>
            <w:szCs w:val="20"/>
          </w:rPr>
          <w:fldChar w:fldCharType="separate"/>
        </w:r>
        <w:r>
          <w:rPr>
            <w:rFonts w:cstheme="minorHAnsi"/>
            <w:sz w:val="20"/>
            <w:szCs w:val="20"/>
          </w:rPr>
          <w:t>4</w:t>
        </w:r>
        <w:r w:rsidRPr="0025228D">
          <w:rPr>
            <w:rFonts w:asciiTheme="minorHAnsi" w:hAnsiTheme="minorHAnsi" w:cstheme="minorHAnsi"/>
            <w:sz w:val="20"/>
            <w:szCs w:val="20"/>
          </w:rPr>
          <w:fldChar w:fldCharType="end"/>
        </w:r>
      </w:p>
    </w:sdtContent>
  </w:sdt>
  <w:p w14:paraId="698ADD86" w14:textId="77777777" w:rsidR="00CE025A" w:rsidRPr="00CE025A" w:rsidRDefault="00CE025A" w:rsidP="00CE025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6B983" w14:textId="77777777" w:rsidR="00037368" w:rsidRDefault="00037368">
      <w:r>
        <w:separator/>
      </w:r>
    </w:p>
  </w:footnote>
  <w:footnote w:type="continuationSeparator" w:id="0">
    <w:p w14:paraId="00A7D1D0" w14:textId="77777777" w:rsidR="00037368" w:rsidRDefault="000373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B4CB2" w14:textId="77777777" w:rsidR="00CE025A" w:rsidRDefault="00CE025A" w:rsidP="00CE025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C1A322A" wp14:editId="04034583">
          <wp:simplePos x="0" y="0"/>
          <wp:positionH relativeFrom="column">
            <wp:posOffset>4401896</wp:posOffset>
          </wp:positionH>
          <wp:positionV relativeFrom="paragraph">
            <wp:posOffset>1905</wp:posOffset>
          </wp:positionV>
          <wp:extent cx="1847215" cy="564515"/>
          <wp:effectExtent l="0" t="0" r="635" b="6985"/>
          <wp:wrapThrough wrapText="bothSides">
            <wp:wrapPolygon edited="0">
              <wp:start x="3787" y="0"/>
              <wp:lineTo x="2896" y="1458"/>
              <wp:lineTo x="223" y="10934"/>
              <wp:lineTo x="0" y="15307"/>
              <wp:lineTo x="0" y="21138"/>
              <wp:lineTo x="21385" y="21138"/>
              <wp:lineTo x="21385" y="12391"/>
              <wp:lineTo x="2005" y="11663"/>
              <wp:lineTo x="10692" y="5831"/>
              <wp:lineTo x="13811" y="2916"/>
              <wp:lineTo x="12697" y="0"/>
              <wp:lineTo x="3787" y="0"/>
            </wp:wrapPolygon>
          </wp:wrapThrough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564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FBCEAD6" w14:textId="77777777" w:rsidR="00CE025A" w:rsidRDefault="00CE025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75520" w14:textId="77777777" w:rsidR="0025228D" w:rsidRDefault="0025228D" w:rsidP="0025228D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459A0D7" wp14:editId="4D7C2761">
          <wp:simplePos x="0" y="0"/>
          <wp:positionH relativeFrom="column">
            <wp:posOffset>4401896</wp:posOffset>
          </wp:positionH>
          <wp:positionV relativeFrom="paragraph">
            <wp:posOffset>1905</wp:posOffset>
          </wp:positionV>
          <wp:extent cx="1847215" cy="564515"/>
          <wp:effectExtent l="0" t="0" r="635" b="6985"/>
          <wp:wrapThrough wrapText="bothSides">
            <wp:wrapPolygon edited="0">
              <wp:start x="3787" y="0"/>
              <wp:lineTo x="2896" y="1458"/>
              <wp:lineTo x="223" y="10934"/>
              <wp:lineTo x="0" y="15307"/>
              <wp:lineTo x="0" y="21138"/>
              <wp:lineTo x="21385" y="21138"/>
              <wp:lineTo x="21385" y="12391"/>
              <wp:lineTo x="2005" y="11663"/>
              <wp:lineTo x="10692" y="5831"/>
              <wp:lineTo x="13811" y="2916"/>
              <wp:lineTo x="12697" y="0"/>
              <wp:lineTo x="3787" y="0"/>
            </wp:wrapPolygon>
          </wp:wrapThrough>
          <wp:docPr id="3" name="Grafi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215" cy="5645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269644FC" w14:textId="77777777" w:rsidR="0025228D" w:rsidRDefault="002522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87647"/>
    <w:multiLevelType w:val="multilevel"/>
    <w:tmpl w:val="4984A5F4"/>
    <w:lvl w:ilvl="0">
      <w:numFmt w:val="decimal"/>
      <w:pStyle w:val="berschrift1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1" w15:restartNumberingAfterBreak="0">
    <w:nsid w:val="169D44D0"/>
    <w:multiLevelType w:val="multilevel"/>
    <w:tmpl w:val="DBD65240"/>
    <w:lvl w:ilvl="0">
      <w:start w:val="7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" w15:restartNumberingAfterBreak="0">
    <w:nsid w:val="248414DD"/>
    <w:multiLevelType w:val="multilevel"/>
    <w:tmpl w:val="3B6C193A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" w15:restartNumberingAfterBreak="0">
    <w:nsid w:val="28A87022"/>
    <w:multiLevelType w:val="hybridMultilevel"/>
    <w:tmpl w:val="15F4B79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CE07F5"/>
    <w:multiLevelType w:val="multilevel"/>
    <w:tmpl w:val="B50E56C6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sz w:val="16"/>
      </w:rPr>
    </w:lvl>
    <w:lvl w:ilvl="1">
      <w:start w:val="2"/>
      <w:numFmt w:val="decimal"/>
      <w:lvlText w:val="%1.%2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8.4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68"/>
        </w:tabs>
        <w:ind w:left="286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28"/>
        </w:tabs>
        <w:ind w:left="3228" w:hanging="2520"/>
      </w:pPr>
      <w:rPr>
        <w:rFonts w:hint="default"/>
      </w:rPr>
    </w:lvl>
  </w:abstractNum>
  <w:abstractNum w:abstractNumId="5" w15:restartNumberingAfterBreak="0">
    <w:nsid w:val="491F6E46"/>
    <w:multiLevelType w:val="hybridMultilevel"/>
    <w:tmpl w:val="7646E35E"/>
    <w:lvl w:ilvl="0" w:tplc="0407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A7F26C0"/>
    <w:multiLevelType w:val="multilevel"/>
    <w:tmpl w:val="DAE03F74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7" w15:restartNumberingAfterBreak="0">
    <w:nsid w:val="5C240C72"/>
    <w:multiLevelType w:val="hybridMultilevel"/>
    <w:tmpl w:val="13EA4472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A51E9"/>
    <w:multiLevelType w:val="hybridMultilevel"/>
    <w:tmpl w:val="3878D0F4"/>
    <w:lvl w:ilvl="0" w:tplc="040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67C840EB"/>
    <w:multiLevelType w:val="multilevel"/>
    <w:tmpl w:val="DAE03F74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num w:numId="1" w16cid:durableId="544872516">
    <w:abstractNumId w:val="0"/>
  </w:num>
  <w:num w:numId="2" w16cid:durableId="1444955288">
    <w:abstractNumId w:val="1"/>
  </w:num>
  <w:num w:numId="3" w16cid:durableId="784036121">
    <w:abstractNumId w:val="9"/>
  </w:num>
  <w:num w:numId="4" w16cid:durableId="390470149">
    <w:abstractNumId w:val="6"/>
  </w:num>
  <w:num w:numId="5" w16cid:durableId="25253647">
    <w:abstractNumId w:val="4"/>
  </w:num>
  <w:num w:numId="6" w16cid:durableId="1467312678">
    <w:abstractNumId w:val="3"/>
  </w:num>
  <w:num w:numId="7" w16cid:durableId="926114132">
    <w:abstractNumId w:val="2"/>
  </w:num>
  <w:num w:numId="8" w16cid:durableId="1879931200">
    <w:abstractNumId w:val="0"/>
  </w:num>
  <w:num w:numId="9" w16cid:durableId="790246974">
    <w:abstractNumId w:val="5"/>
  </w:num>
  <w:num w:numId="10" w16cid:durableId="412163664">
    <w:abstractNumId w:val="8"/>
  </w:num>
  <w:num w:numId="11" w16cid:durableId="110272575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066549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2ED"/>
    <w:rsid w:val="0000396E"/>
    <w:rsid w:val="00011BFD"/>
    <w:rsid w:val="0001285C"/>
    <w:rsid w:val="000135C2"/>
    <w:rsid w:val="00035AFA"/>
    <w:rsid w:val="00037368"/>
    <w:rsid w:val="0005462C"/>
    <w:rsid w:val="00083F54"/>
    <w:rsid w:val="000B1023"/>
    <w:rsid w:val="000B16E6"/>
    <w:rsid w:val="000B2DBD"/>
    <w:rsid w:val="000C25BE"/>
    <w:rsid w:val="000C7318"/>
    <w:rsid w:val="000D4EF0"/>
    <w:rsid w:val="000D6429"/>
    <w:rsid w:val="000D76A5"/>
    <w:rsid w:val="000D7DC3"/>
    <w:rsid w:val="000F0F81"/>
    <w:rsid w:val="001325F0"/>
    <w:rsid w:val="001334F5"/>
    <w:rsid w:val="001655EB"/>
    <w:rsid w:val="00185434"/>
    <w:rsid w:val="00197A97"/>
    <w:rsid w:val="001A1920"/>
    <w:rsid w:val="001A3FE6"/>
    <w:rsid w:val="001A5187"/>
    <w:rsid w:val="001C0B86"/>
    <w:rsid w:val="001D0AB6"/>
    <w:rsid w:val="001E4240"/>
    <w:rsid w:val="001F3C53"/>
    <w:rsid w:val="0024628F"/>
    <w:rsid w:val="00251E8F"/>
    <w:rsid w:val="0025228D"/>
    <w:rsid w:val="002532ED"/>
    <w:rsid w:val="00263FE5"/>
    <w:rsid w:val="002675F2"/>
    <w:rsid w:val="00271883"/>
    <w:rsid w:val="00287E33"/>
    <w:rsid w:val="002B242E"/>
    <w:rsid w:val="002B6ECD"/>
    <w:rsid w:val="00311840"/>
    <w:rsid w:val="00313B2B"/>
    <w:rsid w:val="00314637"/>
    <w:rsid w:val="00317928"/>
    <w:rsid w:val="0032203F"/>
    <w:rsid w:val="00332C94"/>
    <w:rsid w:val="0034199E"/>
    <w:rsid w:val="00342B9C"/>
    <w:rsid w:val="00344FA1"/>
    <w:rsid w:val="003748CE"/>
    <w:rsid w:val="00374A0F"/>
    <w:rsid w:val="00392AB9"/>
    <w:rsid w:val="0039461A"/>
    <w:rsid w:val="00397CF7"/>
    <w:rsid w:val="003A2742"/>
    <w:rsid w:val="003A400E"/>
    <w:rsid w:val="003B0628"/>
    <w:rsid w:val="003D61A4"/>
    <w:rsid w:val="004009B7"/>
    <w:rsid w:val="00403C4E"/>
    <w:rsid w:val="00426DFE"/>
    <w:rsid w:val="00455FA1"/>
    <w:rsid w:val="00462157"/>
    <w:rsid w:val="00462F59"/>
    <w:rsid w:val="00470FF3"/>
    <w:rsid w:val="00480564"/>
    <w:rsid w:val="00483CFD"/>
    <w:rsid w:val="0048437C"/>
    <w:rsid w:val="00486E28"/>
    <w:rsid w:val="00490206"/>
    <w:rsid w:val="004C5241"/>
    <w:rsid w:val="004D282A"/>
    <w:rsid w:val="004D4F0A"/>
    <w:rsid w:val="004E0E84"/>
    <w:rsid w:val="004E6B69"/>
    <w:rsid w:val="004F4A2E"/>
    <w:rsid w:val="004F6B3B"/>
    <w:rsid w:val="00505A7C"/>
    <w:rsid w:val="00515112"/>
    <w:rsid w:val="00526D96"/>
    <w:rsid w:val="005376A6"/>
    <w:rsid w:val="005466C5"/>
    <w:rsid w:val="00551CEF"/>
    <w:rsid w:val="00571ACE"/>
    <w:rsid w:val="005845A0"/>
    <w:rsid w:val="00592A19"/>
    <w:rsid w:val="00596134"/>
    <w:rsid w:val="005A40FA"/>
    <w:rsid w:val="005B182C"/>
    <w:rsid w:val="005C5992"/>
    <w:rsid w:val="005D132B"/>
    <w:rsid w:val="005D53F7"/>
    <w:rsid w:val="005E7CCA"/>
    <w:rsid w:val="00617E94"/>
    <w:rsid w:val="00623A0B"/>
    <w:rsid w:val="00630CE7"/>
    <w:rsid w:val="00632042"/>
    <w:rsid w:val="006325DC"/>
    <w:rsid w:val="00643C1D"/>
    <w:rsid w:val="00670899"/>
    <w:rsid w:val="006759AB"/>
    <w:rsid w:val="00691A2B"/>
    <w:rsid w:val="006941F2"/>
    <w:rsid w:val="006A1610"/>
    <w:rsid w:val="006A7061"/>
    <w:rsid w:val="006B76B5"/>
    <w:rsid w:val="006C013D"/>
    <w:rsid w:val="006D01BE"/>
    <w:rsid w:val="006D05FF"/>
    <w:rsid w:val="006D22DE"/>
    <w:rsid w:val="006D4AA5"/>
    <w:rsid w:val="007053D7"/>
    <w:rsid w:val="0070649A"/>
    <w:rsid w:val="00712A89"/>
    <w:rsid w:val="0072281C"/>
    <w:rsid w:val="00724948"/>
    <w:rsid w:val="00726B20"/>
    <w:rsid w:val="007C2629"/>
    <w:rsid w:val="007D1B1F"/>
    <w:rsid w:val="007D423A"/>
    <w:rsid w:val="007F48EB"/>
    <w:rsid w:val="008014CC"/>
    <w:rsid w:val="00802B2F"/>
    <w:rsid w:val="00802F98"/>
    <w:rsid w:val="0081556E"/>
    <w:rsid w:val="00825CF7"/>
    <w:rsid w:val="00835515"/>
    <w:rsid w:val="0085767B"/>
    <w:rsid w:val="0086252F"/>
    <w:rsid w:val="00866F10"/>
    <w:rsid w:val="00890F8E"/>
    <w:rsid w:val="008A2E4D"/>
    <w:rsid w:val="008C37A4"/>
    <w:rsid w:val="008E5232"/>
    <w:rsid w:val="008F3D06"/>
    <w:rsid w:val="00900E07"/>
    <w:rsid w:val="009027B5"/>
    <w:rsid w:val="009328BB"/>
    <w:rsid w:val="00937540"/>
    <w:rsid w:val="00947996"/>
    <w:rsid w:val="00955332"/>
    <w:rsid w:val="009A7D8B"/>
    <w:rsid w:val="009E049B"/>
    <w:rsid w:val="009F398C"/>
    <w:rsid w:val="009F3BFE"/>
    <w:rsid w:val="00A03008"/>
    <w:rsid w:val="00A046F7"/>
    <w:rsid w:val="00A066E9"/>
    <w:rsid w:val="00A350AC"/>
    <w:rsid w:val="00A47B09"/>
    <w:rsid w:val="00A51C2F"/>
    <w:rsid w:val="00A53687"/>
    <w:rsid w:val="00A56617"/>
    <w:rsid w:val="00A7334F"/>
    <w:rsid w:val="00A95C4A"/>
    <w:rsid w:val="00AD1DB1"/>
    <w:rsid w:val="00AD2C1A"/>
    <w:rsid w:val="00B0760B"/>
    <w:rsid w:val="00B205DA"/>
    <w:rsid w:val="00B228E5"/>
    <w:rsid w:val="00B40126"/>
    <w:rsid w:val="00B56A07"/>
    <w:rsid w:val="00B613A0"/>
    <w:rsid w:val="00B6480B"/>
    <w:rsid w:val="00B65010"/>
    <w:rsid w:val="00B67C73"/>
    <w:rsid w:val="00B749A7"/>
    <w:rsid w:val="00B85C71"/>
    <w:rsid w:val="00B930E1"/>
    <w:rsid w:val="00BA5605"/>
    <w:rsid w:val="00BE2AF9"/>
    <w:rsid w:val="00C15F20"/>
    <w:rsid w:val="00C17FB4"/>
    <w:rsid w:val="00C211B0"/>
    <w:rsid w:val="00C40318"/>
    <w:rsid w:val="00C54FF3"/>
    <w:rsid w:val="00C665F8"/>
    <w:rsid w:val="00C66AF8"/>
    <w:rsid w:val="00C92D71"/>
    <w:rsid w:val="00CA1090"/>
    <w:rsid w:val="00CC1CAE"/>
    <w:rsid w:val="00CC319A"/>
    <w:rsid w:val="00CE025A"/>
    <w:rsid w:val="00CE5C45"/>
    <w:rsid w:val="00CE6F24"/>
    <w:rsid w:val="00CE71E9"/>
    <w:rsid w:val="00D02CA2"/>
    <w:rsid w:val="00D106A1"/>
    <w:rsid w:val="00D77948"/>
    <w:rsid w:val="00D85826"/>
    <w:rsid w:val="00D87DBA"/>
    <w:rsid w:val="00D96D0F"/>
    <w:rsid w:val="00DA5C3D"/>
    <w:rsid w:val="00DC5674"/>
    <w:rsid w:val="00DC6565"/>
    <w:rsid w:val="00DD08AD"/>
    <w:rsid w:val="00DD17FC"/>
    <w:rsid w:val="00DF28AF"/>
    <w:rsid w:val="00E02BB0"/>
    <w:rsid w:val="00E03AA9"/>
    <w:rsid w:val="00E229BE"/>
    <w:rsid w:val="00E37CEE"/>
    <w:rsid w:val="00E41481"/>
    <w:rsid w:val="00E53CDA"/>
    <w:rsid w:val="00E5631B"/>
    <w:rsid w:val="00E565C2"/>
    <w:rsid w:val="00E669F5"/>
    <w:rsid w:val="00E76BFA"/>
    <w:rsid w:val="00E85603"/>
    <w:rsid w:val="00E87A29"/>
    <w:rsid w:val="00E942CD"/>
    <w:rsid w:val="00E9443A"/>
    <w:rsid w:val="00EA6D18"/>
    <w:rsid w:val="00EC50BA"/>
    <w:rsid w:val="00EC513D"/>
    <w:rsid w:val="00EE12F0"/>
    <w:rsid w:val="00F07B39"/>
    <w:rsid w:val="00F50417"/>
    <w:rsid w:val="00F647C9"/>
    <w:rsid w:val="00F830C6"/>
    <w:rsid w:val="00F86724"/>
    <w:rsid w:val="00F90C9E"/>
    <w:rsid w:val="00FB5C67"/>
    <w:rsid w:val="00FE4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A460C4"/>
  <w15:chartTrackingRefBased/>
  <w15:docId w15:val="{F6895632-C5B6-45A7-AD75-E247B969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line="360" w:lineRule="auto"/>
      <w:outlineLvl w:val="0"/>
    </w:pPr>
    <w:rPr>
      <w:rFonts w:ascii="Verdana" w:hAnsi="Verdana"/>
      <w:b/>
      <w:sz w:val="22"/>
      <w:szCs w:val="22"/>
    </w:rPr>
  </w:style>
  <w:style w:type="paragraph" w:styleId="berschrift2">
    <w:name w:val="heading 2"/>
    <w:basedOn w:val="Standard"/>
    <w:next w:val="Standard"/>
    <w:qFormat/>
    <w:rsid w:val="009027B5"/>
    <w:pPr>
      <w:keepNext/>
      <w:numPr>
        <w:ilvl w:val="1"/>
        <w:numId w:val="1"/>
      </w:numPr>
      <w:spacing w:before="100" w:beforeAutospacing="1" w:after="240"/>
      <w:outlineLvl w:val="1"/>
    </w:pPr>
    <w:rPr>
      <w:rFonts w:ascii="Verdana" w:hAnsi="Verdana"/>
      <w:b/>
      <w:bCs/>
      <w:sz w:val="22"/>
      <w:szCs w:val="22"/>
    </w:rPr>
  </w:style>
  <w:style w:type="paragraph" w:styleId="berschrift3">
    <w:name w:val="heading 3"/>
    <w:basedOn w:val="Standard"/>
    <w:next w:val="Standard"/>
    <w:qFormat/>
    <w:rsid w:val="009027B5"/>
    <w:pPr>
      <w:keepNext/>
      <w:numPr>
        <w:ilvl w:val="2"/>
        <w:numId w:val="1"/>
      </w:numPr>
      <w:spacing w:before="120" w:after="240"/>
      <w:ind w:left="2410" w:hanging="1701"/>
      <w:outlineLvl w:val="2"/>
    </w:pPr>
    <w:rPr>
      <w:rFonts w:ascii="Verdana" w:eastAsia="Arial Unicode MS" w:hAnsi="Verdana"/>
      <w:b/>
      <w:bCs/>
      <w:sz w:val="22"/>
      <w:szCs w:val="22"/>
    </w:rPr>
  </w:style>
  <w:style w:type="paragraph" w:styleId="berschrift4">
    <w:name w:val="heading 4"/>
    <w:basedOn w:val="Standard"/>
    <w:next w:val="Standard"/>
    <w:link w:val="berschrift4Zchn"/>
    <w:semiHidden/>
    <w:unhideWhenUsed/>
    <w:qFormat/>
    <w:rsid w:val="000B2D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pPr>
      <w:tabs>
        <w:tab w:val="left" w:pos="720"/>
      </w:tabs>
      <w:spacing w:line="360" w:lineRule="auto"/>
      <w:ind w:left="708"/>
      <w:jc w:val="both"/>
    </w:pPr>
    <w:rPr>
      <w:rFonts w:ascii="Verdana" w:hAnsi="Verdana"/>
      <w:sz w:val="22"/>
      <w:szCs w:val="22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styleId="Hyperlink">
    <w:name w:val="Hyperlink"/>
    <w:uiPriority w:val="99"/>
    <w:rPr>
      <w:color w:val="0000FF"/>
      <w:u w:val="single"/>
    </w:rPr>
  </w:style>
  <w:style w:type="paragraph" w:styleId="Textkrper-Einzug2">
    <w:name w:val="Body Text Indent 2"/>
    <w:basedOn w:val="Standard"/>
    <w:pPr>
      <w:spacing w:line="360" w:lineRule="auto"/>
      <w:ind w:left="708"/>
      <w:jc w:val="both"/>
    </w:pPr>
    <w:rPr>
      <w:rFonts w:ascii="Verdana" w:hAnsi="Verdana"/>
      <w:color w:val="000000"/>
      <w:sz w:val="22"/>
      <w:szCs w:val="22"/>
    </w:rPr>
  </w:style>
  <w:style w:type="paragraph" w:styleId="Verzeichnis1">
    <w:name w:val="toc 1"/>
    <w:basedOn w:val="Standard"/>
    <w:next w:val="Standard"/>
    <w:autoRedefine/>
    <w:uiPriority w:val="39"/>
    <w:pPr>
      <w:tabs>
        <w:tab w:val="left" w:pos="709"/>
        <w:tab w:val="right" w:leader="dot" w:pos="9072"/>
      </w:tabs>
      <w:spacing w:before="120" w:after="120"/>
      <w:ind w:left="709" w:hanging="709"/>
    </w:pPr>
    <w:rPr>
      <w:rFonts w:ascii="Verdana" w:hAnsi="Verdana"/>
      <w:b/>
      <w:sz w:val="22"/>
    </w:rPr>
  </w:style>
  <w:style w:type="paragraph" w:styleId="Verzeichnis2">
    <w:name w:val="toc 2"/>
    <w:basedOn w:val="Standard"/>
    <w:next w:val="Standard"/>
    <w:autoRedefine/>
    <w:uiPriority w:val="39"/>
    <w:pPr>
      <w:tabs>
        <w:tab w:val="left" w:pos="1418"/>
        <w:tab w:val="right" w:leader="dot" w:pos="9072"/>
      </w:tabs>
      <w:ind w:left="2127" w:hanging="1418"/>
    </w:pPr>
    <w:rPr>
      <w:rFonts w:ascii="Verdana" w:hAnsi="Verdana"/>
      <w:noProof/>
      <w:sz w:val="22"/>
    </w:rPr>
  </w:style>
  <w:style w:type="paragraph" w:styleId="Verzeichnis3">
    <w:name w:val="toc 3"/>
    <w:basedOn w:val="Standard"/>
    <w:next w:val="Standard"/>
    <w:autoRedefine/>
    <w:semiHidden/>
    <w:rsid w:val="00E76BFA"/>
    <w:pPr>
      <w:tabs>
        <w:tab w:val="left" w:pos="2127"/>
        <w:tab w:val="right" w:leader="dot" w:pos="9060"/>
      </w:tabs>
      <w:ind w:left="1418"/>
    </w:pPr>
    <w:rPr>
      <w:rFonts w:ascii="Verdana" w:hAnsi="Verdana"/>
      <w:noProof/>
      <w:sz w:val="22"/>
      <w:szCs w:val="22"/>
    </w:rPr>
  </w:style>
  <w:style w:type="paragraph" w:styleId="Verzeichnis4">
    <w:name w:val="toc 4"/>
    <w:basedOn w:val="Standard"/>
    <w:next w:val="Standard"/>
    <w:autoRedefine/>
    <w:semiHidden/>
    <w:pPr>
      <w:ind w:left="720"/>
    </w:pPr>
  </w:style>
  <w:style w:type="paragraph" w:styleId="Verzeichnis5">
    <w:name w:val="toc 5"/>
    <w:basedOn w:val="Standard"/>
    <w:next w:val="Standard"/>
    <w:autoRedefine/>
    <w:semiHidden/>
    <w:pPr>
      <w:ind w:left="960"/>
    </w:pPr>
  </w:style>
  <w:style w:type="paragraph" w:styleId="Verzeichnis6">
    <w:name w:val="toc 6"/>
    <w:basedOn w:val="Standard"/>
    <w:next w:val="Standard"/>
    <w:autoRedefine/>
    <w:semiHidden/>
    <w:pPr>
      <w:ind w:left="1200"/>
    </w:pPr>
  </w:style>
  <w:style w:type="paragraph" w:styleId="Verzeichnis7">
    <w:name w:val="toc 7"/>
    <w:basedOn w:val="Standard"/>
    <w:next w:val="Standard"/>
    <w:autoRedefine/>
    <w:semiHidden/>
    <w:pPr>
      <w:ind w:left="1440"/>
    </w:pPr>
  </w:style>
  <w:style w:type="paragraph" w:styleId="Verzeichnis8">
    <w:name w:val="toc 8"/>
    <w:basedOn w:val="Standard"/>
    <w:next w:val="Standard"/>
    <w:autoRedefine/>
    <w:semiHidden/>
    <w:pPr>
      <w:ind w:left="1680"/>
    </w:pPr>
  </w:style>
  <w:style w:type="paragraph" w:styleId="Verzeichnis9">
    <w:name w:val="toc 9"/>
    <w:basedOn w:val="Standard"/>
    <w:next w:val="Standard"/>
    <w:autoRedefine/>
    <w:semiHidden/>
    <w:pPr>
      <w:ind w:left="1920"/>
    </w:pPr>
  </w:style>
  <w:style w:type="paragraph" w:styleId="Textkrper-Einzug3">
    <w:name w:val="Body Text Indent 3"/>
    <w:basedOn w:val="Standard"/>
    <w:rsid w:val="005466C5"/>
    <w:pPr>
      <w:spacing w:after="120"/>
      <w:ind w:left="283"/>
    </w:pPr>
    <w:rPr>
      <w:sz w:val="16"/>
      <w:szCs w:val="16"/>
    </w:rPr>
  </w:style>
  <w:style w:type="paragraph" w:styleId="Textkrper">
    <w:name w:val="Body Text"/>
    <w:basedOn w:val="Standard"/>
    <w:rsid w:val="00A95C4A"/>
    <w:pPr>
      <w:spacing w:after="120"/>
    </w:pPr>
  </w:style>
  <w:style w:type="character" w:styleId="Kommentarzeichen">
    <w:name w:val="annotation reference"/>
    <w:semiHidden/>
    <w:rsid w:val="00C40318"/>
    <w:rPr>
      <w:sz w:val="16"/>
      <w:szCs w:val="16"/>
    </w:rPr>
  </w:style>
  <w:style w:type="paragraph" w:styleId="Kommentartext">
    <w:name w:val="annotation text"/>
    <w:basedOn w:val="Standard"/>
    <w:semiHidden/>
    <w:rsid w:val="00C40318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C40318"/>
    <w:rPr>
      <w:b/>
      <w:bCs/>
    </w:rPr>
  </w:style>
  <w:style w:type="paragraph" w:styleId="Sprechblasentext">
    <w:name w:val="Balloon Text"/>
    <w:basedOn w:val="Standard"/>
    <w:semiHidden/>
    <w:rsid w:val="00C4031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E03AA9"/>
    <w:rPr>
      <w:rFonts w:ascii="Calibri" w:eastAsia="Calibri" w:hAnsi="Calibri"/>
      <w:sz w:val="22"/>
      <w:szCs w:val="22"/>
      <w:lang w:eastAsia="en-US"/>
    </w:rPr>
  </w:style>
  <w:style w:type="table" w:styleId="Tabellenraster">
    <w:name w:val="Table Grid"/>
    <w:basedOn w:val="NormaleTabelle"/>
    <w:rsid w:val="00DD08AD"/>
    <w:pPr>
      <w:spacing w:line="260" w:lineRule="atLeast"/>
      <w:contextualSpacing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28" w:type="dxa"/>
        <w:left w:w="0" w:type="dxa"/>
        <w:bottom w:w="28" w:type="dxa"/>
        <w:right w:w="142" w:type="dxa"/>
      </w:tblCellMar>
    </w:tblPr>
    <w:tblStylePr w:type="firstRow">
      <w:rPr>
        <w:b/>
      </w:rPr>
      <w:tblPr/>
      <w:trPr>
        <w:tblHeader/>
      </w:trPr>
    </w:tblStylePr>
  </w:style>
  <w:style w:type="paragraph" w:customStyle="1" w:styleId="blank">
    <w:name w:val="blank"/>
    <w:basedOn w:val="Standard"/>
    <w:semiHidden/>
    <w:rsid w:val="00DD08AD"/>
    <w:pPr>
      <w:jc w:val="both"/>
    </w:pPr>
    <w:rPr>
      <w:rFonts w:ascii="Calibri" w:eastAsia="Calibri" w:hAnsi="Calibri"/>
      <w:color w:val="FFFFFF"/>
      <w:sz w:val="2"/>
      <w:szCs w:val="22"/>
      <w:lang w:eastAsia="en-US"/>
    </w:rPr>
  </w:style>
  <w:style w:type="paragraph" w:customStyle="1" w:styleId="Dokumenttitel">
    <w:name w:val="Dokumenttitel"/>
    <w:basedOn w:val="Standard"/>
    <w:semiHidden/>
    <w:rsid w:val="00DD08AD"/>
    <w:pPr>
      <w:spacing w:line="720" w:lineRule="exact"/>
      <w:jc w:val="both"/>
    </w:pPr>
    <w:rPr>
      <w:rFonts w:ascii="Calibri" w:eastAsia="Calibri" w:hAnsi="Calibri"/>
      <w:b/>
      <w:color w:val="057DAA"/>
      <w:sz w:val="72"/>
      <w:szCs w:val="36"/>
      <w:lang w:eastAsia="en-US"/>
    </w:rPr>
  </w:style>
  <w:style w:type="paragraph" w:customStyle="1" w:styleId="Titelberschrift">
    <w:name w:val="Titel Überschrift"/>
    <w:basedOn w:val="Standard"/>
    <w:semiHidden/>
    <w:rsid w:val="00DD08AD"/>
    <w:pPr>
      <w:spacing w:line="620" w:lineRule="exact"/>
      <w:jc w:val="both"/>
    </w:pPr>
    <w:rPr>
      <w:rFonts w:ascii="Calibri" w:eastAsia="Calibri" w:hAnsi="Calibri"/>
      <w:sz w:val="52"/>
      <w:szCs w:val="56"/>
      <w:lang w:eastAsia="en-US"/>
    </w:rPr>
  </w:style>
  <w:style w:type="paragraph" w:customStyle="1" w:styleId="TitelUntertitel">
    <w:name w:val="Titel Untertitel"/>
    <w:basedOn w:val="Standard"/>
    <w:semiHidden/>
    <w:rsid w:val="00DD08AD"/>
    <w:pPr>
      <w:spacing w:line="400" w:lineRule="exact"/>
      <w:jc w:val="both"/>
    </w:pPr>
    <w:rPr>
      <w:rFonts w:ascii="Calibri" w:eastAsia="Calibri" w:hAnsi="Calibri"/>
      <w:sz w:val="36"/>
      <w:szCs w:val="40"/>
      <w:lang w:eastAsia="en-US"/>
    </w:rPr>
  </w:style>
  <w:style w:type="paragraph" w:customStyle="1" w:styleId="AusgabeDatum">
    <w:name w:val="AusgabeDatum"/>
    <w:basedOn w:val="Standard"/>
    <w:semiHidden/>
    <w:qFormat/>
    <w:rsid w:val="00DD08AD"/>
    <w:pPr>
      <w:spacing w:line="560" w:lineRule="exact"/>
      <w:jc w:val="right"/>
    </w:pPr>
    <w:rPr>
      <w:rFonts w:ascii="Calibri" w:eastAsia="Calibri" w:hAnsi="Calibri"/>
      <w:color w:val="057DAA"/>
      <w:sz w:val="52"/>
      <w:szCs w:val="48"/>
      <w:lang w:eastAsia="en-US"/>
    </w:rPr>
  </w:style>
  <w:style w:type="paragraph" w:customStyle="1" w:styleId="Redaktionberschrift">
    <w:name w:val="Redaktion Überschrift"/>
    <w:basedOn w:val="Standard"/>
    <w:next w:val="Standard"/>
    <w:qFormat/>
    <w:rsid w:val="00DD08AD"/>
    <w:pPr>
      <w:tabs>
        <w:tab w:val="left" w:pos="227"/>
      </w:tabs>
      <w:spacing w:line="260" w:lineRule="atLeast"/>
      <w:jc w:val="both"/>
    </w:pPr>
    <w:rPr>
      <w:rFonts w:ascii="Calibri" w:eastAsia="Calibri" w:hAnsi="Calibri"/>
      <w:b/>
      <w:sz w:val="22"/>
      <w:szCs w:val="22"/>
      <w:lang w:eastAsia="en-US"/>
    </w:rPr>
  </w:style>
  <w:style w:type="paragraph" w:customStyle="1" w:styleId="Autoren">
    <w:name w:val="Autoren"/>
    <w:basedOn w:val="Standard"/>
    <w:qFormat/>
    <w:rsid w:val="00DD08AD"/>
    <w:pPr>
      <w:framePr w:hSpace="142" w:wrap="around" w:hAnchor="margin" w:y="1"/>
      <w:tabs>
        <w:tab w:val="left" w:pos="227"/>
      </w:tabs>
      <w:spacing w:after="65" w:line="260" w:lineRule="atLeast"/>
      <w:suppressOverlap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berschrift4Zchn">
    <w:name w:val="Überschrift 4 Zchn"/>
    <w:basedOn w:val="Absatz-Standardschriftart"/>
    <w:link w:val="berschrift4"/>
    <w:semiHidden/>
    <w:rsid w:val="000B2DB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styleId="Zeilennummer">
    <w:name w:val="line number"/>
    <w:basedOn w:val="Absatz-Standardschriftart"/>
    <w:rsid w:val="004C5241"/>
  </w:style>
  <w:style w:type="character" w:customStyle="1" w:styleId="KopfzeileZchn">
    <w:name w:val="Kopfzeile Zchn"/>
    <w:basedOn w:val="Absatz-Standardschriftart"/>
    <w:link w:val="Kopfzeile"/>
    <w:uiPriority w:val="99"/>
    <w:rsid w:val="0025228D"/>
    <w:rPr>
      <w:sz w:val="24"/>
      <w:szCs w:val="24"/>
    </w:rPr>
  </w:style>
  <w:style w:type="character" w:customStyle="1" w:styleId="FuzeileZchn">
    <w:name w:val="Fußzeile Zchn"/>
    <w:basedOn w:val="Absatz-Standardschriftart"/>
    <w:link w:val="Fuzeile"/>
    <w:uiPriority w:val="99"/>
    <w:rsid w:val="0025228D"/>
    <w:rPr>
      <w:sz w:val="24"/>
      <w:szCs w:val="24"/>
    </w:rPr>
  </w:style>
  <w:style w:type="paragraph" w:styleId="Listenabsatz">
    <w:name w:val="List Paragraph"/>
    <w:basedOn w:val="Standard"/>
    <w:uiPriority w:val="34"/>
    <w:qFormat/>
    <w:rsid w:val="00643C1D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berarbeitung">
    <w:name w:val="Revision"/>
    <w:hidden/>
    <w:uiPriority w:val="99"/>
    <w:semiHidden/>
    <w:rsid w:val="006B76B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60DBB-D2F2-4611-9AE5-D80DD4E26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376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Schienennetz-Benutzungsbedingungen</vt:lpstr>
    </vt:vector>
  </TitlesOfParts>
  <Company>Dortmunder Eisenbahn</Company>
  <LinksUpToDate>false</LinksUpToDate>
  <CharactersWithSpaces>3685</CharactersWithSpaces>
  <SharedDoc>false</SharedDoc>
  <HLinks>
    <vt:vector size="354" baseType="variant">
      <vt:variant>
        <vt:i4>2687065</vt:i4>
      </vt:variant>
      <vt:variant>
        <vt:i4>348</vt:i4>
      </vt:variant>
      <vt:variant>
        <vt:i4>0</vt:i4>
      </vt:variant>
      <vt:variant>
        <vt:i4>5</vt:i4>
      </vt:variant>
      <vt:variant>
        <vt:lpwstr>mailto:infrastrukturzugang@weg-bahn.de</vt:lpwstr>
      </vt:variant>
      <vt:variant>
        <vt:lpwstr/>
      </vt:variant>
      <vt:variant>
        <vt:i4>7995507</vt:i4>
      </vt:variant>
      <vt:variant>
        <vt:i4>345</vt:i4>
      </vt:variant>
      <vt:variant>
        <vt:i4>0</vt:i4>
      </vt:variant>
      <vt:variant>
        <vt:i4>5</vt:i4>
      </vt:variant>
      <vt:variant>
        <vt:lpwstr>http://www.weg-bahn.de/</vt:lpwstr>
      </vt:variant>
      <vt:variant>
        <vt:lpwstr/>
      </vt:variant>
      <vt:variant>
        <vt:i4>1441849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_Toc76378050</vt:lpwstr>
      </vt:variant>
      <vt:variant>
        <vt:i4>2031672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_Toc76378049</vt:lpwstr>
      </vt:variant>
      <vt:variant>
        <vt:i4>1966136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_Toc76378048</vt:lpwstr>
      </vt:variant>
      <vt:variant>
        <vt:i4>1114168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_Toc76378047</vt:lpwstr>
      </vt:variant>
      <vt:variant>
        <vt:i4>1048632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_Toc76378046</vt:lpwstr>
      </vt:variant>
      <vt:variant>
        <vt:i4>1245240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_Toc76378045</vt:lpwstr>
      </vt:variant>
      <vt:variant>
        <vt:i4>1376312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_Toc76378043</vt:lpwstr>
      </vt:variant>
      <vt:variant>
        <vt:i4>1310776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_Toc76378042</vt:lpwstr>
      </vt:variant>
      <vt:variant>
        <vt:i4>1507384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_Toc76378041</vt:lpwstr>
      </vt:variant>
      <vt:variant>
        <vt:i4>1441848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_Toc76378040</vt:lpwstr>
      </vt:variant>
      <vt:variant>
        <vt:i4>2031679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_Toc76378039</vt:lpwstr>
      </vt:variant>
      <vt:variant>
        <vt:i4>1966143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_Toc76378038</vt:lpwstr>
      </vt:variant>
      <vt:variant>
        <vt:i4>1114175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_Toc76378037</vt:lpwstr>
      </vt:variant>
      <vt:variant>
        <vt:i4>1048639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_Toc76378036</vt:lpwstr>
      </vt:variant>
      <vt:variant>
        <vt:i4>1245247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_Toc76378035</vt:lpwstr>
      </vt:variant>
      <vt:variant>
        <vt:i4>1179711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_Toc76378034</vt:lpwstr>
      </vt:variant>
      <vt:variant>
        <vt:i4>1376319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_Toc76378033</vt:lpwstr>
      </vt:variant>
      <vt:variant>
        <vt:i4>1310783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_Toc76378032</vt:lpwstr>
      </vt:variant>
      <vt:variant>
        <vt:i4>1507391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_Toc76378031</vt:lpwstr>
      </vt:variant>
      <vt:variant>
        <vt:i4>1441855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_Toc76378030</vt:lpwstr>
      </vt:variant>
      <vt:variant>
        <vt:i4>2031678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_Toc76378029</vt:lpwstr>
      </vt:variant>
      <vt:variant>
        <vt:i4>1966142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_Toc76378028</vt:lpwstr>
      </vt:variant>
      <vt:variant>
        <vt:i4>1114174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_Toc76378027</vt:lpwstr>
      </vt:variant>
      <vt:variant>
        <vt:i4>1048638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_Toc76378026</vt:lpwstr>
      </vt:variant>
      <vt:variant>
        <vt:i4>1245246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_Toc76378025</vt:lpwstr>
      </vt:variant>
      <vt:variant>
        <vt:i4>1179710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_Toc76378024</vt:lpwstr>
      </vt:variant>
      <vt:variant>
        <vt:i4>1376318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_Toc76378023</vt:lpwstr>
      </vt:variant>
      <vt:variant>
        <vt:i4>1310782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_Toc76378022</vt:lpwstr>
      </vt:variant>
      <vt:variant>
        <vt:i4>1507390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_Toc76378021</vt:lpwstr>
      </vt:variant>
      <vt:variant>
        <vt:i4>1441854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_Toc76378020</vt:lpwstr>
      </vt:variant>
      <vt:variant>
        <vt:i4>2031677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_Toc76378019</vt:lpwstr>
      </vt:variant>
      <vt:variant>
        <vt:i4>1966141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_Toc76378018</vt:lpwstr>
      </vt:variant>
      <vt:variant>
        <vt:i4>1114173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_Toc76378017</vt:lpwstr>
      </vt:variant>
      <vt:variant>
        <vt:i4>1048637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_Toc76378016</vt:lpwstr>
      </vt:variant>
      <vt:variant>
        <vt:i4>1245245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_Toc76378015</vt:lpwstr>
      </vt:variant>
      <vt:variant>
        <vt:i4>1179709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_Toc76378014</vt:lpwstr>
      </vt:variant>
      <vt:variant>
        <vt:i4>1376317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_Toc76378013</vt:lpwstr>
      </vt:variant>
      <vt:variant>
        <vt:i4>1310781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_Toc76378012</vt:lpwstr>
      </vt:variant>
      <vt:variant>
        <vt:i4>1507389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_Toc76378011</vt:lpwstr>
      </vt:variant>
      <vt:variant>
        <vt:i4>1441853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_Toc76378010</vt:lpwstr>
      </vt:variant>
      <vt:variant>
        <vt:i4>2031676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_Toc76378009</vt:lpwstr>
      </vt:variant>
      <vt:variant>
        <vt:i4>1966140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_Toc76378008</vt:lpwstr>
      </vt:variant>
      <vt:variant>
        <vt:i4>1114172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_Toc76378007</vt:lpwstr>
      </vt:variant>
      <vt:variant>
        <vt:i4>1048636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_Toc76378006</vt:lpwstr>
      </vt:variant>
      <vt:variant>
        <vt:i4>1245244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_Toc76378005</vt:lpwstr>
      </vt:variant>
      <vt:variant>
        <vt:i4>1376316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_Toc76378003</vt:lpwstr>
      </vt:variant>
      <vt:variant>
        <vt:i4>1310780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_Toc76378002</vt:lpwstr>
      </vt:variant>
      <vt:variant>
        <vt:i4>1507388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_Toc76378001</vt:lpwstr>
      </vt:variant>
      <vt:variant>
        <vt:i4>1441852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_Toc76378000</vt:lpwstr>
      </vt:variant>
      <vt:variant>
        <vt:i4>1441850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_Toc76377999</vt:lpwstr>
      </vt:variant>
      <vt:variant>
        <vt:i4>1507386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_Toc76377998</vt:lpwstr>
      </vt:variant>
      <vt:variant>
        <vt:i4>1572922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_Toc76377997</vt:lpwstr>
      </vt:variant>
      <vt:variant>
        <vt:i4>1638458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_Toc76377996</vt:lpwstr>
      </vt:variant>
      <vt:variant>
        <vt:i4>1703994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_Toc76377995</vt:lpwstr>
      </vt:variant>
      <vt:variant>
        <vt:i4>1769530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_Toc76377994</vt:lpwstr>
      </vt:variant>
      <vt:variant>
        <vt:i4>1835066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_Toc76377993</vt:lpwstr>
      </vt:variant>
      <vt:variant>
        <vt:i4>1900602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_Toc76377992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Schienennetz-Benutzungsbedingungen</dc:title>
  <dc:subject/>
  <dc:creator>B50367</dc:creator>
  <cp:keywords/>
  <cp:lastModifiedBy>705</cp:lastModifiedBy>
  <cp:revision>6</cp:revision>
  <cp:lastPrinted>2024-11-05T13:27:00Z</cp:lastPrinted>
  <dcterms:created xsi:type="dcterms:W3CDTF">2026-09-08T15:32:00Z</dcterms:created>
  <dcterms:modified xsi:type="dcterms:W3CDTF">2026-09-11T05:52:00Z</dcterms:modified>
</cp:coreProperties>
</file>